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6DB" w:rsidRDefault="00CA46DB" w:rsidP="00445EDD">
      <w:pPr>
        <w:rPr>
          <w:rFonts w:ascii="Tinos" w:hAnsi="Tinos"/>
          <w:b/>
          <w:bCs/>
          <w:sz w:val="28"/>
          <w:szCs w:val="28"/>
        </w:rPr>
      </w:pPr>
    </w:p>
    <w:p w:rsidR="00445EDD" w:rsidRPr="00E96272" w:rsidRDefault="00445EDD" w:rsidP="00445EDD">
      <w:pPr>
        <w:suppressAutoHyphens w:val="0"/>
        <w:spacing w:after="0" w:line="240" w:lineRule="auto"/>
        <w:jc w:val="right"/>
        <w:textAlignment w:val="baseline"/>
        <w:rPr>
          <w:rFonts w:ascii="Times New Roman" w:eastAsia="Calibri" w:hAnsi="Times New Roman" w:cs="Times New Roman"/>
          <w:color w:val="00000A"/>
          <w:kern w:val="2"/>
          <w:sz w:val="24"/>
          <w:szCs w:val="24"/>
          <w:lang w:eastAsia="hi-IN" w:bidi="hi-IN"/>
        </w:rPr>
      </w:pPr>
      <w:r w:rsidRPr="00E96272">
        <w:rPr>
          <w:rFonts w:ascii="Times New Roman" w:eastAsia="Calibri" w:hAnsi="Times New Roman" w:cs="Times New Roman"/>
          <w:color w:val="00000A"/>
          <w:kern w:val="2"/>
          <w:sz w:val="24"/>
          <w:szCs w:val="24"/>
          <w:lang w:eastAsia="hi-IN" w:bidi="hi-IN"/>
        </w:rPr>
        <w:t xml:space="preserve">Приложение к письму </w:t>
      </w:r>
    </w:p>
    <w:p w:rsidR="00750B4C" w:rsidRPr="00E96272" w:rsidRDefault="00445EDD" w:rsidP="00445EDD">
      <w:pPr>
        <w:suppressAutoHyphens w:val="0"/>
        <w:spacing w:after="0" w:line="240" w:lineRule="auto"/>
        <w:jc w:val="right"/>
        <w:textAlignment w:val="baseline"/>
        <w:rPr>
          <w:rFonts w:ascii="Times New Roman" w:eastAsia="Calibri" w:hAnsi="Times New Roman" w:cs="Times New Roman"/>
          <w:color w:val="00000A"/>
          <w:kern w:val="2"/>
          <w:sz w:val="24"/>
          <w:szCs w:val="24"/>
          <w:lang w:eastAsia="hi-IN" w:bidi="hi-IN"/>
        </w:rPr>
      </w:pPr>
      <w:r w:rsidRPr="00E96272">
        <w:rPr>
          <w:rFonts w:ascii="Times New Roman" w:eastAsia="Calibri" w:hAnsi="Times New Roman" w:cs="Times New Roman"/>
          <w:color w:val="00000A"/>
          <w:kern w:val="2"/>
          <w:sz w:val="24"/>
          <w:szCs w:val="24"/>
          <w:lang w:eastAsia="hi-IN" w:bidi="hi-IN"/>
        </w:rPr>
        <w:t xml:space="preserve">от _____________ № _______ </w:t>
      </w:r>
    </w:p>
    <w:p w:rsidR="00445EDD" w:rsidRDefault="00445EDD" w:rsidP="00445EDD">
      <w:pPr>
        <w:spacing w:after="0" w:line="240" w:lineRule="auto"/>
        <w:ind w:left="-15" w:firstLine="709"/>
        <w:jc w:val="center"/>
        <w:rPr>
          <w:rFonts w:ascii="Times New Roman" w:hAnsi="Times New Roman" w:cs="Times New Roman"/>
          <w:b/>
          <w:sz w:val="28"/>
          <w:szCs w:val="28"/>
        </w:rPr>
      </w:pPr>
    </w:p>
    <w:p w:rsidR="00E96272" w:rsidRDefault="00E96272" w:rsidP="00E96272">
      <w:pPr>
        <w:tabs>
          <w:tab w:val="left" w:pos="4515"/>
        </w:tabs>
        <w:spacing w:after="0" w:line="240" w:lineRule="auto"/>
        <w:ind w:left="-15" w:firstLine="709"/>
        <w:jc w:val="center"/>
        <w:rPr>
          <w:rFonts w:ascii="Times New Roman" w:hAnsi="Times New Roman" w:cs="Times New Roman"/>
          <w:b/>
          <w:sz w:val="28"/>
          <w:szCs w:val="28"/>
        </w:rPr>
      </w:pPr>
      <w:r>
        <w:rPr>
          <w:rFonts w:ascii="Times New Roman" w:hAnsi="Times New Roman" w:cs="Times New Roman"/>
          <w:b/>
          <w:sz w:val="28"/>
          <w:szCs w:val="28"/>
        </w:rPr>
        <w:t>И</w:t>
      </w:r>
      <w:r w:rsidRPr="00E96272">
        <w:rPr>
          <w:rFonts w:ascii="Times New Roman" w:hAnsi="Times New Roman" w:cs="Times New Roman"/>
          <w:b/>
          <w:sz w:val="28"/>
          <w:szCs w:val="28"/>
        </w:rPr>
        <w:t>нформационные материалы для родителей, содержащие советы о</w:t>
      </w:r>
      <w:r>
        <w:rPr>
          <w:rFonts w:ascii="Times New Roman" w:hAnsi="Times New Roman" w:cs="Times New Roman"/>
          <w:b/>
          <w:sz w:val="28"/>
          <w:szCs w:val="28"/>
        </w:rPr>
        <w:t> </w:t>
      </w:r>
      <w:r w:rsidRPr="00E96272">
        <w:rPr>
          <w:rFonts w:ascii="Times New Roman" w:hAnsi="Times New Roman" w:cs="Times New Roman"/>
          <w:b/>
          <w:sz w:val="28"/>
          <w:szCs w:val="28"/>
        </w:rPr>
        <w:t>действиях при возникновении психоэмоциональных состояний у детей в различных конфликтных (кризисных) ситуациях, сопряженных с</w:t>
      </w:r>
      <w:r>
        <w:rPr>
          <w:rFonts w:ascii="Times New Roman" w:hAnsi="Times New Roman" w:cs="Times New Roman"/>
          <w:b/>
          <w:sz w:val="28"/>
          <w:szCs w:val="28"/>
        </w:rPr>
        <w:t> </w:t>
      </w:r>
      <w:r w:rsidRPr="00E96272">
        <w:rPr>
          <w:rFonts w:ascii="Times New Roman" w:hAnsi="Times New Roman" w:cs="Times New Roman"/>
          <w:b/>
          <w:sz w:val="28"/>
          <w:szCs w:val="28"/>
        </w:rPr>
        <w:t>риском суицидального поведения</w:t>
      </w:r>
    </w:p>
    <w:p w:rsidR="00E96272" w:rsidRDefault="00E96272" w:rsidP="00445EDD">
      <w:pPr>
        <w:spacing w:after="0" w:line="240" w:lineRule="auto"/>
        <w:ind w:left="-15" w:firstLine="709"/>
        <w:jc w:val="center"/>
        <w:rPr>
          <w:rFonts w:ascii="Times New Roman" w:hAnsi="Times New Roman" w:cs="Times New Roman"/>
          <w:b/>
          <w:sz w:val="28"/>
          <w:szCs w:val="28"/>
        </w:rPr>
      </w:pPr>
    </w:p>
    <w:p w:rsidR="00750B4C" w:rsidRPr="00445EDD" w:rsidRDefault="00750B4C" w:rsidP="00445EDD">
      <w:pPr>
        <w:spacing w:after="0" w:line="240" w:lineRule="auto"/>
        <w:ind w:left="-15" w:firstLine="709"/>
        <w:jc w:val="center"/>
        <w:rPr>
          <w:rFonts w:ascii="Times New Roman" w:hAnsi="Times New Roman" w:cs="Times New Roman"/>
          <w:b/>
          <w:sz w:val="28"/>
          <w:szCs w:val="28"/>
        </w:rPr>
      </w:pPr>
      <w:r w:rsidRPr="00445EDD">
        <w:rPr>
          <w:rFonts w:ascii="Times New Roman" w:hAnsi="Times New Roman" w:cs="Times New Roman"/>
          <w:b/>
          <w:sz w:val="28"/>
          <w:szCs w:val="28"/>
        </w:rPr>
        <w:t>Как помочь ребенку справляться со стрессом</w:t>
      </w:r>
    </w:p>
    <w:p w:rsidR="00445EDD" w:rsidRPr="00445EDD" w:rsidRDefault="00445EDD" w:rsidP="00445EDD">
      <w:pPr>
        <w:spacing w:after="0" w:line="240" w:lineRule="auto"/>
        <w:ind w:left="-15" w:firstLine="709"/>
        <w:jc w:val="center"/>
        <w:rPr>
          <w:rFonts w:ascii="Times New Roman" w:hAnsi="Times New Roman" w:cs="Times New Roman"/>
          <w:sz w:val="28"/>
          <w:szCs w:val="28"/>
        </w:rPr>
      </w:pPr>
    </w:p>
    <w:p w:rsidR="00750B4C" w:rsidRPr="00445EDD" w:rsidRDefault="00B40E14" w:rsidP="00445EDD">
      <w:pPr>
        <w:spacing w:after="0" w:line="240" w:lineRule="auto"/>
        <w:ind w:left="-15" w:firstLine="709"/>
        <w:rPr>
          <w:rFonts w:ascii="Times New Roman" w:hAnsi="Times New Roman" w:cs="Times New Roman"/>
          <w:sz w:val="28"/>
          <w:szCs w:val="28"/>
        </w:rPr>
      </w:pPr>
      <w:r w:rsidRPr="00445EDD">
        <w:rPr>
          <w:rFonts w:ascii="Times New Roman" w:hAnsi="Times New Roman" w:cs="Times New Roman"/>
          <w:sz w:val="28"/>
          <w:szCs w:val="28"/>
        </w:rPr>
        <w:t xml:space="preserve">Для того, чтобы </w:t>
      </w:r>
      <w:r w:rsidR="00750B4C" w:rsidRPr="00445EDD">
        <w:rPr>
          <w:rFonts w:ascii="Times New Roman" w:hAnsi="Times New Roman" w:cs="Times New Roman"/>
          <w:sz w:val="28"/>
          <w:szCs w:val="28"/>
        </w:rPr>
        <w:t xml:space="preserve">снизить воздействие </w:t>
      </w:r>
      <w:proofErr w:type="spellStart"/>
      <w:r w:rsidR="00750B4C" w:rsidRPr="00445EDD">
        <w:rPr>
          <w:rFonts w:ascii="Times New Roman" w:hAnsi="Times New Roman" w:cs="Times New Roman"/>
          <w:sz w:val="28"/>
          <w:szCs w:val="28"/>
        </w:rPr>
        <w:t>стрессогенных</w:t>
      </w:r>
      <w:proofErr w:type="spellEnd"/>
      <w:r w:rsidR="00750B4C" w:rsidRPr="00445EDD">
        <w:rPr>
          <w:rFonts w:ascii="Times New Roman" w:hAnsi="Times New Roman" w:cs="Times New Roman"/>
          <w:sz w:val="28"/>
          <w:szCs w:val="28"/>
        </w:rPr>
        <w:t xml:space="preserve"> факторов, научить ребенка самостоятельно справляться со стрессом, родителям необходимо: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Сохранять, поддерживать, культивировать благоприятную, спокойную, доброжелательную атмосферу в семье. В сложных ситуациях не паниковать, помнить, что «черную полосу всегда сменяет белая».</w:t>
      </w:r>
      <w:r w:rsidRPr="00445EDD">
        <w:rPr>
          <w:rFonts w:ascii="Times New Roman" w:eastAsia="Trebuchet MS" w:hAnsi="Times New Roman" w:cs="Times New Roman"/>
          <w:color w:val="EB731C"/>
          <w:sz w:val="28"/>
          <w:szCs w:val="28"/>
        </w:rPr>
        <w:t xml:space="preserve"> </w:t>
      </w:r>
      <w:r w:rsidRPr="00445EDD">
        <w:rPr>
          <w:rFonts w:ascii="Times New Roman" w:hAnsi="Times New Roman" w:cs="Times New Roman"/>
          <w:sz w:val="28"/>
          <w:szCs w:val="28"/>
        </w:rPr>
        <w:t xml:space="preserve">Доброжелательное спокойствие членов семьи поможет убедить подростка, что не все потеряно, есть выход.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Всегда воспринимать проблемы и переживания ребенка серьезно, какими бы несущественными они ни казались. Не высмеивайте и не критикуйте ребенка, не торопитесь перечислять его ошибки. Поддерживайте в ребенке уверенность в том, что если что-то не получается, то не от того, что он неудачник, а потому, что так складываются обстоятельства, и Вы сопереживаете е</w:t>
      </w:r>
      <w:r w:rsidR="00B40E14" w:rsidRPr="00445EDD">
        <w:rPr>
          <w:rFonts w:ascii="Times New Roman" w:hAnsi="Times New Roman" w:cs="Times New Roman"/>
          <w:sz w:val="28"/>
          <w:szCs w:val="28"/>
        </w:rPr>
        <w:t>го чувствам и готовы всегда прий</w:t>
      </w:r>
      <w:r w:rsidRPr="00445EDD">
        <w:rPr>
          <w:rFonts w:ascii="Times New Roman" w:hAnsi="Times New Roman" w:cs="Times New Roman"/>
          <w:sz w:val="28"/>
          <w:szCs w:val="28"/>
        </w:rPr>
        <w:t xml:space="preserve">ти на помощь, если он эту помощь готов принять.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Стараться регулярно общаться, разговаривать с ребенком на темы, связанные с его переживаниями, чувствами, эмоциями. Обязательно обсуждайте ближайшее и далекое будущее. Старайтесь строить (не навязывать) перспективы будущего совместно с подростком. Что хочет подросток в будущем, как он видит свою жизнь? Чего бы он хотел добиться?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Рассказывайте о своих переживаниях, мыслях, честные истории из жизни, в </w:t>
      </w:r>
      <w:proofErr w:type="spellStart"/>
      <w:r w:rsidRPr="00445EDD">
        <w:rPr>
          <w:rFonts w:ascii="Times New Roman" w:hAnsi="Times New Roman" w:cs="Times New Roman"/>
          <w:sz w:val="28"/>
          <w:szCs w:val="28"/>
        </w:rPr>
        <w:t>т.ч</w:t>
      </w:r>
      <w:proofErr w:type="spellEnd"/>
      <w:r w:rsidRPr="00445EDD">
        <w:rPr>
          <w:rFonts w:ascii="Times New Roman" w:hAnsi="Times New Roman" w:cs="Times New Roman"/>
          <w:sz w:val="28"/>
          <w:szCs w:val="28"/>
        </w:rPr>
        <w:t xml:space="preserve">. и о преодолении Вами и знакомыми трудных, казавшихся неразрешимыми жизненных ситуаций. Обычный разговор по душам способен заставить подростка поверить в свои силы. Посочувствуйте, скажите, что Вы понимаете, как ему сейчас трудно. Дети, которые чувствуют поддержку и искреннее сочувствие родителей, справляются со стрессом быстрее.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Не препятствовать подростку в принятии самостоятельных решений (не влияющих на жизнь и здоровье его и других людей). Научите ребенка, прежде чем принять любое решение, просчитать последствия своих действий и меру ответственности, которую он готов взять на себя за реализацию этого решения. Постарайтесь задавать открытые вопросы, которые требуют от ребенка подумать и ответить, не ограничиваясь односложным «да» или «нет» (например: «Какие «за» и «против» этого решения?», «На что это больше всего повлияет?», «Что подсказывает твоя интуиция?»).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 xml:space="preserve">Научить ребенка выражать свои эмоции в социально приемлемых формах (агрессию через активные виды спорта, физические нагрузки; душевные переживания через доверительный разговор с близкими, приносящий облегчение). Часто подростку сложно рассказывать о своих переживаниях родителям или сверстникам. С этой целью предложите ребенку завести тетрадь, в которой подросток будет рассказывать о своих переживаниях. Выложив эмоции на бумагу, он почувствует облегчение, освободившись от негативных мыслей.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всевозможные виды спорта, пение, танцы… Не следует чрезмерно поощрять в ребенке дух соревнования или стремление к общественному признанию, ведь это тоже давление, которого и так немало</w:t>
      </w:r>
      <w:r w:rsidRPr="00445EDD">
        <w:rPr>
          <w:rFonts w:ascii="Times New Roman" w:hAnsi="Times New Roman" w:cs="Times New Roman"/>
          <w:sz w:val="28"/>
          <w:szCs w:val="28"/>
          <w:vertAlign w:val="superscript"/>
        </w:rPr>
        <w:footnoteReference w:id="1"/>
      </w:r>
      <w:r w:rsidRPr="00445EDD">
        <w:rPr>
          <w:rFonts w:ascii="Times New Roman" w:hAnsi="Times New Roman" w:cs="Times New Roman"/>
          <w:sz w:val="28"/>
          <w:szCs w:val="28"/>
        </w:rPr>
        <w:t xml:space="preserve">. Старайтесь не вынуждать подростка тратить силы на то, что ему не интересно, но постарайтесь определить совместно с подростком, каким активным дополнительным занятием он хотел бы заниматься.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Поддерживать и стимулировать творческий ручной труд подростка. Даже если Вам кажется, что он «впадает в детство» и ничего полезного не делает (рисование, плетение «</w:t>
      </w:r>
      <w:proofErr w:type="spellStart"/>
      <w:r w:rsidRPr="00445EDD">
        <w:rPr>
          <w:rFonts w:ascii="Times New Roman" w:hAnsi="Times New Roman" w:cs="Times New Roman"/>
          <w:sz w:val="28"/>
          <w:szCs w:val="28"/>
        </w:rPr>
        <w:t>фенечек</w:t>
      </w:r>
      <w:proofErr w:type="spellEnd"/>
      <w:r w:rsidRPr="00445EDD">
        <w:rPr>
          <w:rFonts w:ascii="Times New Roman" w:hAnsi="Times New Roman" w:cs="Times New Roman"/>
          <w:sz w:val="28"/>
          <w:szCs w:val="28"/>
        </w:rPr>
        <w:t xml:space="preserve">», украшение одежды, склеивание моделей), все это является своеобразной «разрядкой», несет успокоение, через работу воображения подросток отвлекается от негативных переживаний, повседневных проблем.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Заботиться о том, чтобы подросток «принимал» свое тело, не отвергал свои телесные ощущения (в этом помогут занятия йогой, специальные психологические тренинги). Старайтесь сохранять контакт с взрослеющим ребенком, в том числе на телесном уровне (объятия, прикосновения, поглаживания).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Поощрять ребенка к заботе о ближних (старшее поколение, младшие дети, домашние питомцы). Приятные необходимые обязанности, ощущение, что «кто-то от меня зависит», «без меня не справится», «я нужен кому-то» являются в жизни дополнительным ресурсом для подростка.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Поддерживать семейные традиции, ритуалы. Причем хорошая семейная традиция должна быть интересна, полезна и любима всеми поколениями семьи. Другими словами, семейные ритуалы можно и нужно трансформировать с течением времени, чтобы младшее поколение с удовольствием участвовало в них, а не воспринимало их как неотвратимое, скучное, бесполезное времяпрепровождение.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Стараться поддерживать режим дня подростка (сон, режим питания). Чаще давайте подростку возможность получать радость, удовлетворение от повседневных удовольствий (вкусная еда, принятие расслабляющей ванны, красивая одежда, поход на концерт, в кафе и т.д.). </w:t>
      </w:r>
      <w:r w:rsidRPr="00445EDD">
        <w:rPr>
          <w:rFonts w:ascii="Times New Roman" w:eastAsia="Calibri" w:hAnsi="Times New Roman" w:cs="Times New Roman"/>
          <w:b/>
          <w:i/>
          <w:sz w:val="28"/>
          <w:szCs w:val="28"/>
          <w:vertAlign w:val="subscript"/>
        </w:rPr>
        <w:t xml:space="preserve"> </w:t>
      </w:r>
    </w:p>
    <w:p w:rsidR="00750B4C" w:rsidRPr="00445EDD" w:rsidRDefault="00750B4C" w:rsidP="00445EDD">
      <w:pPr>
        <w:numPr>
          <w:ilvl w:val="0"/>
          <w:numId w:val="1"/>
        </w:numPr>
        <w:suppressAutoHyphens w:val="0"/>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lastRenderedPageBreak/>
        <w:t xml:space="preserve">Научить ребенка применять навыки расслабления, регуляции своего эмоционального состояния (см. далее) в сложных, критических для него ситуациях. </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Психологи рекомендуют детям и подросткам применять в сложных для них ситуациях простые упражнения для расслабления</w:t>
      </w:r>
      <w:r w:rsidRPr="00445EDD">
        <w:rPr>
          <w:rFonts w:ascii="Times New Roman" w:hAnsi="Times New Roman" w:cs="Times New Roman"/>
          <w:sz w:val="28"/>
          <w:szCs w:val="28"/>
          <w:vertAlign w:val="superscript"/>
        </w:rPr>
        <w:footnoteReference w:id="2"/>
      </w:r>
      <w:r w:rsidRPr="00445EDD">
        <w:rPr>
          <w:rFonts w:ascii="Times New Roman" w:hAnsi="Times New Roman" w:cs="Times New Roman"/>
          <w:sz w:val="28"/>
          <w:szCs w:val="28"/>
        </w:rPr>
        <w:t xml:space="preserve">. Эти упражнения можно освоить вместе с ребенком и выполнять их регулярно как зарядку (точнее разрядку).  </w:t>
      </w:r>
    </w:p>
    <w:p w:rsidR="00750B4C" w:rsidRPr="00445EDD" w:rsidRDefault="00750B4C" w:rsidP="00445EDD">
      <w:pPr>
        <w:pStyle w:val="2"/>
        <w:spacing w:after="0" w:line="240" w:lineRule="auto"/>
        <w:ind w:left="-15" w:firstLine="709"/>
        <w:jc w:val="both"/>
        <w:rPr>
          <w:sz w:val="28"/>
          <w:szCs w:val="28"/>
        </w:rPr>
      </w:pPr>
      <w:r w:rsidRPr="00445EDD">
        <w:rPr>
          <w:sz w:val="28"/>
          <w:szCs w:val="28"/>
        </w:rPr>
        <w:t xml:space="preserve">Упражнения для расслабления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Когда ты сильно переживаешь или взволнован, у тебя изменяется частота дыхания. Дыхание становится неровным, поверхностным. Ты можешь почувствовать, что тебе не хватает воздуха. Контролируй своё дыхание: замедляй его, используя нижнюю часть легких (дыши животом), и сконцентрируйся, выдыхая весь воздух. Медленно выдохни воздух, а затем спокойно сделай вдох. Сделай это несколько раз. Быть расслабленным – это значит спокойно дышать.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Упражнения для снятия мышечного напряжения, восстановления сил и обретения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Напряги каждую мышцу своего тела как можно сильнее. Побудь в таком состоянии пару секунд и расслабься. Повторяй до тех пор, пока не почувствуешь, что тебе стало легче.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Закрой глаза. Вспомни ситуацию, когда тебе было хорошо. Представь её в мельчайших подробностях и то место, где она происходила. Побудь в этом месте какое</w:t>
      </w:r>
      <w:r w:rsidR="00B40E14" w:rsidRPr="00445EDD">
        <w:rPr>
          <w:rFonts w:ascii="Times New Roman" w:hAnsi="Times New Roman" w:cs="Times New Roman"/>
          <w:i/>
          <w:sz w:val="28"/>
          <w:szCs w:val="28"/>
        </w:rPr>
        <w:t>-</w:t>
      </w:r>
      <w:r w:rsidRPr="00445EDD">
        <w:rPr>
          <w:rFonts w:ascii="Times New Roman" w:hAnsi="Times New Roman" w:cs="Times New Roman"/>
          <w:i/>
          <w:sz w:val="28"/>
          <w:szCs w:val="28"/>
        </w:rPr>
        <w:t xml:space="preserve">то время. Запомни это состояние. Это поможет тебе успокоиться. </w:t>
      </w:r>
    </w:p>
    <w:p w:rsidR="00750B4C" w:rsidRPr="00445EDD" w:rsidRDefault="00750B4C" w:rsidP="00445EDD">
      <w:pPr>
        <w:spacing w:after="0" w:line="240" w:lineRule="auto"/>
        <w:ind w:left="-15" w:right="1412"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23" w:firstLine="709"/>
        <w:jc w:val="both"/>
        <w:rPr>
          <w:rFonts w:ascii="Times New Roman" w:hAnsi="Times New Roman" w:cs="Times New Roman"/>
          <w:sz w:val="28"/>
          <w:szCs w:val="28"/>
        </w:rPr>
      </w:pPr>
      <w:r w:rsidRPr="00445EDD">
        <w:rPr>
          <w:rFonts w:ascii="Times New Roman" w:hAnsi="Times New Roman" w:cs="Times New Roman"/>
          <w:b/>
          <w:i/>
          <w:sz w:val="28"/>
          <w:szCs w:val="28"/>
        </w:rPr>
        <w:t>Техники, применяющиеся для снижения уровня тревоги и страха</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1. Экстренное расслабление мышц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Слегка согнуть обе руки в локтевом суставе и сильно сжать кулаки.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Сфокусировать внимание на напряжении в руках и сосчитать до 5 или 7.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Плавно опустить руки. </w:t>
      </w:r>
    </w:p>
    <w:p w:rsidR="00750B4C" w:rsidRPr="00445EDD" w:rsidRDefault="00750B4C" w:rsidP="00445EDD">
      <w:pPr>
        <w:numPr>
          <w:ilvl w:val="0"/>
          <w:numId w:val="2"/>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Сконцентрировать внимание на ощущениях в руках (может появиться тепло, холод, тяжесть, легкость и т. п. — у каждого человека спектр ощущений индивидуален). Побыть в таком состоянии не менее 30 сек.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Кроме того, любая физическая активность также приводит к избавлению от излишнего физического напряжения и, соответственно, уменьшает эмоциональное беспокойство.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Затем необходимо нормализовать свое дыхание.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Для этого можно использовать технику глубокого дыхания. В ситуациях, когда время предельно ограничено, дыхательную технику можно </w:t>
      </w:r>
      <w:r w:rsidRPr="00445EDD">
        <w:rPr>
          <w:rFonts w:ascii="Times New Roman" w:hAnsi="Times New Roman" w:cs="Times New Roman"/>
          <w:i/>
          <w:sz w:val="28"/>
          <w:szCs w:val="28"/>
        </w:rPr>
        <w:lastRenderedPageBreak/>
        <w:t xml:space="preserve">использовать самостоятельно (без других приемов) для достижения спокойствия.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r w:rsidRPr="00445EDD">
        <w:rPr>
          <w:rFonts w:ascii="Times New Roman" w:hAnsi="Times New Roman" w:cs="Times New Roman"/>
          <w:b/>
          <w:i/>
          <w:sz w:val="28"/>
          <w:szCs w:val="28"/>
        </w:rPr>
        <w:t xml:space="preserve">Упражнение 2. Техника глубокого дыхания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Делаем глубокий вдох, длящийся не менее 2-х секунд (для отсчета времени можно мысленно произносить: «одна тысяча, две тысячи», - это как раз и займет ориентировочно 2 секунды).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Задерживаем дыхание на 1 - 2 секунды, то есть делаем паузу.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Выдыхаем медленно и плавно в течение 3-х секунд, не менее (обязательно выдох должен быть длиннее вдоха). </w:t>
      </w:r>
    </w:p>
    <w:p w:rsidR="00750B4C" w:rsidRPr="00445EDD" w:rsidRDefault="00750B4C" w:rsidP="00445EDD">
      <w:pPr>
        <w:numPr>
          <w:ilvl w:val="0"/>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Затем снова глубокий вдох без паузы, то есть повтор цикла. Повторяем 2 - 3 цикла (предел </w:t>
      </w:r>
      <w:r w:rsidRPr="00445EDD">
        <w:rPr>
          <w:rFonts w:ascii="Times New Roman" w:hAnsi="Times New Roman" w:cs="Times New Roman"/>
          <w:sz w:val="28"/>
          <w:szCs w:val="28"/>
        </w:rPr>
        <w:t>–</w:t>
      </w:r>
      <w:r w:rsidRPr="00445EDD">
        <w:rPr>
          <w:rFonts w:ascii="Times New Roman" w:hAnsi="Times New Roman" w:cs="Times New Roman"/>
          <w:i/>
          <w:sz w:val="28"/>
          <w:szCs w:val="28"/>
        </w:rPr>
        <w:t xml:space="preserve"> до 3-х, максимум до 5-ти за один подход).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навязчивых мыслях можно попробовать сфокусировать внимание: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движении воздуха по дыхательным путям;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движениях грудной клетки; </w:t>
      </w:r>
    </w:p>
    <w:p w:rsidR="00750B4C" w:rsidRPr="00445EDD" w:rsidRDefault="00750B4C" w:rsidP="00445EDD">
      <w:pPr>
        <w:numPr>
          <w:ilvl w:val="1"/>
          <w:numId w:val="3"/>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температуре вдыхаемого и </w:t>
      </w:r>
      <w:r w:rsidR="00B40E14" w:rsidRPr="00445EDD">
        <w:rPr>
          <w:rFonts w:ascii="Times New Roman" w:hAnsi="Times New Roman" w:cs="Times New Roman"/>
          <w:i/>
          <w:sz w:val="28"/>
          <w:szCs w:val="28"/>
        </w:rPr>
        <w:t xml:space="preserve">выдыхаемого воздуха, улавливая </w:t>
      </w:r>
      <w:r w:rsidRPr="00445EDD">
        <w:rPr>
          <w:rFonts w:ascii="Times New Roman" w:hAnsi="Times New Roman" w:cs="Times New Roman"/>
          <w:i/>
          <w:sz w:val="28"/>
          <w:szCs w:val="28"/>
        </w:rPr>
        <w:t xml:space="preserve">разницу.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Упражнение 3. Оценка происходящего </w:t>
      </w:r>
      <w:r w:rsidRPr="00445EDD">
        <w:rPr>
          <w:rFonts w:ascii="Times New Roman" w:hAnsi="Times New Roman" w:cs="Times New Roman"/>
          <w:i/>
          <w:sz w:val="28"/>
          <w:szCs w:val="28"/>
        </w:rPr>
        <w:t>(используется при тревоге, ожидании неприятной, критической ситуации)</w:t>
      </w:r>
      <w:r w:rsidR="00B40E14" w:rsidRPr="00445EDD">
        <w:rPr>
          <w:rFonts w:ascii="Times New Roman" w:hAnsi="Times New Roman" w:cs="Times New Roman"/>
          <w:i/>
          <w:sz w:val="28"/>
          <w:szCs w:val="28"/>
          <w:vertAlign w:val="superscript"/>
        </w:rPr>
        <w:t xml:space="preserve"> </w:t>
      </w:r>
      <w:r w:rsidRPr="00445EDD">
        <w:rPr>
          <w:rFonts w:ascii="Times New Roman" w:hAnsi="Times New Roman" w:cs="Times New Roman"/>
          <w:i/>
          <w:sz w:val="28"/>
          <w:szCs w:val="28"/>
        </w:rPr>
        <w:t xml:space="preserve">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«Что я могу изменить в этой ситуации?» </w:t>
      </w:r>
    </w:p>
    <w:p w:rsidR="00750B4C" w:rsidRPr="00445EDD" w:rsidRDefault="00750B4C" w:rsidP="00445EDD">
      <w:pPr>
        <w:numPr>
          <w:ilvl w:val="0"/>
          <w:numId w:val="4"/>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«Что я не могу изменить в этой ситуации?»</w:t>
      </w:r>
      <w:r w:rsidRPr="00445EDD">
        <w:rPr>
          <w:rFonts w:ascii="Times New Roman" w:eastAsia="Calibri" w:hAnsi="Times New Roman" w:cs="Times New Roman"/>
          <w:strike/>
          <w:sz w:val="28"/>
          <w:szCs w:val="28"/>
        </w:rPr>
        <w:t xml:space="preserve">       </w:t>
      </w:r>
      <w:r w:rsidRPr="00445EDD">
        <w:rPr>
          <w:rFonts w:ascii="Times New Roman" w:eastAsia="Calibri" w:hAnsi="Times New Roman" w:cs="Times New Roman"/>
          <w:sz w:val="28"/>
          <w:szCs w:val="28"/>
        </w:rPr>
        <w:t xml:space="preserve">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После оценки ситуации продумайте план действий для преодоления того, что можно изменить (крайне важно не допускать появления состояния полной апатии и безразличия). </w:t>
      </w:r>
    </w:p>
    <w:p w:rsidR="00750B4C" w:rsidRPr="00445EDD" w:rsidRDefault="00750B4C" w:rsidP="00445EDD">
      <w:pPr>
        <w:numPr>
          <w:ilvl w:val="1"/>
          <w:numId w:val="6"/>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Заполните время возможными действиями. Для этого Вам необходимо продумать план действий: </w:t>
      </w:r>
    </w:p>
    <w:p w:rsidR="00750B4C" w:rsidRPr="00445EDD" w:rsidRDefault="00B40E14"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ближайшее время (15, 30 </w:t>
      </w:r>
      <w:r w:rsidR="00750B4C" w:rsidRPr="00445EDD">
        <w:rPr>
          <w:rFonts w:ascii="Times New Roman" w:hAnsi="Times New Roman" w:cs="Times New Roman"/>
          <w:i/>
          <w:sz w:val="28"/>
          <w:szCs w:val="28"/>
        </w:rPr>
        <w:t xml:space="preserve">минут); </w:t>
      </w:r>
    </w:p>
    <w:p w:rsidR="00C57E68"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на ближайший час;</w:t>
      </w:r>
    </w:p>
    <w:p w:rsidR="00750B4C" w:rsidRPr="00445EDD" w:rsidRDefault="00750B4C" w:rsidP="00445EDD">
      <w:pPr>
        <w:numPr>
          <w:ilvl w:val="2"/>
          <w:numId w:val="5"/>
        </w:numPr>
        <w:suppressAutoHyphens w:val="0"/>
        <w:spacing w:after="0" w:line="240" w:lineRule="auto"/>
        <w:ind w:left="-15" w:right="-1"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на день.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После продумывания плана приступить к реализации намеченного. Если условия ситуации исключают возможность каких-либо действий, займитесь мыслительной деятельностью: решайте какие-либо задачи, вспоминайте таблицу умножения, упражняйтесь в сочинении стихов и т. д. Главное - займите себя и, при возможности, окружающих, деятельностью.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b/>
          <w:i/>
          <w:sz w:val="28"/>
          <w:szCs w:val="28"/>
        </w:rPr>
        <w:t xml:space="preserve">Техники, которые Вы можете использовать самостоятельно и с детьми </w:t>
      </w:r>
      <w:r w:rsidRPr="00445EDD">
        <w:rPr>
          <w:rFonts w:ascii="Times New Roman" w:hAnsi="Times New Roman" w:cs="Times New Roman"/>
          <w:i/>
          <w:sz w:val="28"/>
          <w:szCs w:val="28"/>
          <w:vertAlign w:val="superscript"/>
        </w:rPr>
        <w:footnoteReference w:id="3"/>
      </w:r>
      <w:r w:rsidRPr="00445EDD">
        <w:rPr>
          <w:rFonts w:ascii="Times New Roman" w:hAnsi="Times New Roman" w:cs="Times New Roman"/>
          <w:b/>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Можно выполнять сидя или стоя. Выпрямите спину, глубоко вдохните через нос, и медленно выдохните через рот, вытянув губы трубочкой.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Можно выполнять сидя или стоя. 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этого вновь вдохнуть, вообразить треугольник и выдохнуть в</w:t>
      </w:r>
      <w:r w:rsidR="00B40E14" w:rsidRPr="00445EDD">
        <w:rPr>
          <w:rFonts w:ascii="Times New Roman" w:hAnsi="Times New Roman" w:cs="Times New Roman"/>
          <w:i/>
          <w:sz w:val="28"/>
          <w:szCs w:val="28"/>
        </w:rPr>
        <w:t xml:space="preserve"> него три раза. </w:t>
      </w:r>
      <w:r w:rsidR="00B40E14" w:rsidRPr="00445EDD">
        <w:rPr>
          <w:rFonts w:ascii="Times New Roman" w:hAnsi="Times New Roman" w:cs="Times New Roman"/>
          <w:i/>
          <w:sz w:val="28"/>
          <w:szCs w:val="28"/>
        </w:rPr>
        <w:lastRenderedPageBreak/>
        <w:t xml:space="preserve">Затем подобным </w:t>
      </w:r>
      <w:r w:rsidRPr="00445EDD">
        <w:rPr>
          <w:rFonts w:ascii="Times New Roman" w:hAnsi="Times New Roman" w:cs="Times New Roman"/>
          <w:i/>
          <w:sz w:val="28"/>
          <w:szCs w:val="28"/>
        </w:rPr>
        <w:t xml:space="preserve">же образом дважды выдохнуть в квадрат. После выполнения этих процедур обязательно наступит успокоение.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Техника «гармошка». Представьте: ваш страх - гармошка, играющая в груди. Выдохните до предела - гармошка сжата.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Теперь, полно вдыхая с любым звуком, растягивайте ее до отказа... Теперь снова сжимайте, в любом темпе с любым звуком, чем громче, тем лучше...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До отказа сожмите, выдохните, подождите чуть-чуть, снова разожмите... Повторите 7-12 раз с полным сосредоточением. В конце упражнения от страха не останется и следа.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сильно и глубоко вдохните, можно с небольшими толчками; вдыхайте дальше до предела, до надувания щек, до «раздувания» всего тела.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Представьте, что воздух уже вх</w:t>
      </w:r>
      <w:r w:rsidR="00B40E14" w:rsidRPr="00445EDD">
        <w:rPr>
          <w:rFonts w:ascii="Times New Roman" w:hAnsi="Times New Roman" w:cs="Times New Roman"/>
          <w:i/>
          <w:sz w:val="28"/>
          <w:szCs w:val="28"/>
        </w:rPr>
        <w:t xml:space="preserve">одит в кости. Задержите воздух на </w:t>
      </w:r>
      <w:r w:rsidRPr="00445EDD">
        <w:rPr>
          <w:rFonts w:ascii="Times New Roman" w:hAnsi="Times New Roman" w:cs="Times New Roman"/>
          <w:i/>
          <w:sz w:val="28"/>
          <w:szCs w:val="28"/>
        </w:rPr>
        <w:t xml:space="preserve">пике вдоха, почувствуйте, как он упирается в диафрагму, поиграйте ею, «помассируйте» нижележащие органы. Все! Выдыхайте так же полно, под конец выдоха сложите губы трубочкой.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Сильно разогните одни лишь запястья, и растопырьте пальцы обеих рук, желательно также и ног (тесная обувь может этому помешать), можно в виде последовательных сжатий - </w:t>
      </w:r>
      <w:proofErr w:type="spellStart"/>
      <w:r w:rsidRPr="00445EDD">
        <w:rPr>
          <w:rFonts w:ascii="Times New Roman" w:hAnsi="Times New Roman" w:cs="Times New Roman"/>
          <w:i/>
          <w:sz w:val="28"/>
          <w:szCs w:val="28"/>
        </w:rPr>
        <w:t>разжатий</w:t>
      </w:r>
      <w:proofErr w:type="spellEnd"/>
      <w:r w:rsidRPr="00445EDD">
        <w:rPr>
          <w:rFonts w:ascii="Times New Roman" w:hAnsi="Times New Roman" w:cs="Times New Roman"/>
          <w:i/>
          <w:sz w:val="28"/>
          <w:szCs w:val="28"/>
        </w:rPr>
        <w:t xml:space="preserve">. </w:t>
      </w:r>
    </w:p>
    <w:p w:rsidR="00750B4C" w:rsidRPr="00445EDD" w:rsidRDefault="00750B4C" w:rsidP="00445EDD">
      <w:pPr>
        <w:numPr>
          <w:ilvl w:val="1"/>
          <w:numId w:val="7"/>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замедленного дыхания: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сосредоточьтесь на дыхании;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дышите диафрагмой (грудь, плечи не двигаются);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при выдохе задержите дыхание на 10 сек., глубоко не вдыхайте;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медленно выдохните;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считая до трех, вдохните и, также считая, выдохните. Продолжайте считать на счет три, стараясь не делать глубоких вдохов. Успокойте дыхание, чтобы на каждый вдох-выдох приходилось по три секунды;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подышите в таком темпе; </w:t>
      </w:r>
    </w:p>
    <w:p w:rsidR="00750B4C" w:rsidRPr="00445EDD" w:rsidRDefault="00750B4C" w:rsidP="00445EDD">
      <w:pPr>
        <w:numPr>
          <w:ilvl w:val="1"/>
          <w:numId w:val="8"/>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если Вы все еще паникуете, задержите дыхание на 10 сек. и повторите упражнение.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Метод резиновой ленты.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Носите вокруг запястья резинку. Почувствовав приближение паники, оттяните ее. Пусть она с достаточной силой щелкнет Вас по руке. Резкое болезненное ощущение отвлечет ваше внимание от подступающих симптомов и даст время применить другие техники для контроля страха. </w:t>
      </w:r>
    </w:p>
    <w:p w:rsidR="00750B4C" w:rsidRPr="00445EDD" w:rsidRDefault="00750B4C" w:rsidP="00445EDD">
      <w:pPr>
        <w:numPr>
          <w:ilvl w:val="1"/>
          <w:numId w:val="9"/>
        </w:numPr>
        <w:suppressAutoHyphens w:val="0"/>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Техника «Янтарный шар».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i/>
          <w:sz w:val="28"/>
          <w:szCs w:val="28"/>
        </w:rPr>
        <w:t xml:space="preserve">Представьте над собой янтарный, теплый, светящийся изнутри шар небольшого размера. Этот шар начинает Вас обволакивать, как конфету, сверху донизу. В этой оболочке Вы надежно спрятаны. На Вас не может подействовать ни посторонний взгляд, ни сказанное слово, ни один человек не в состоянии причинить вам вред. Теперь Вы надежно защищены янтарной </w:t>
      </w:r>
      <w:r w:rsidRPr="00445EDD">
        <w:rPr>
          <w:rFonts w:ascii="Times New Roman" w:hAnsi="Times New Roman" w:cs="Times New Roman"/>
          <w:i/>
          <w:sz w:val="28"/>
          <w:szCs w:val="28"/>
        </w:rPr>
        <w:lastRenderedPageBreak/>
        <w:t>энергией янтарного шара. Осмотритесь вокруг, решите, какие дальнейшие действия теперь Вы должны совершить</w:t>
      </w:r>
      <w:r w:rsidRPr="00445EDD">
        <w:rPr>
          <w:rFonts w:ascii="Times New Roman" w:hAnsi="Times New Roman" w:cs="Times New Roman"/>
          <w:i/>
          <w:sz w:val="28"/>
          <w:szCs w:val="28"/>
          <w:vertAlign w:val="superscript"/>
        </w:rPr>
        <w:footnoteReference w:id="4"/>
      </w:r>
      <w:r w:rsidRPr="00445EDD">
        <w:rPr>
          <w:rFonts w:ascii="Times New Roman" w:hAnsi="Times New Roman" w:cs="Times New Roman"/>
          <w:i/>
          <w:sz w:val="28"/>
          <w:szCs w:val="28"/>
        </w:rPr>
        <w:t xml:space="preserve">. </w:t>
      </w:r>
    </w:p>
    <w:p w:rsidR="00750B4C" w:rsidRPr="00445EDD" w:rsidRDefault="00750B4C" w:rsidP="00445EDD">
      <w:pPr>
        <w:spacing w:after="0" w:line="240" w:lineRule="auto"/>
        <w:ind w:left="-15"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Перечисленные выше советы являются не только мерами профилактики стресса, тревоги, страхов у ребенка, но способствуют профилактике возникновения возможных </w:t>
      </w:r>
      <w:proofErr w:type="spellStart"/>
      <w:r w:rsidRPr="00445EDD">
        <w:rPr>
          <w:rFonts w:ascii="Times New Roman" w:hAnsi="Times New Roman" w:cs="Times New Roman"/>
          <w:sz w:val="28"/>
          <w:szCs w:val="28"/>
        </w:rPr>
        <w:t>антивитальных</w:t>
      </w:r>
      <w:proofErr w:type="spellEnd"/>
      <w:r w:rsidRPr="00445EDD">
        <w:rPr>
          <w:rFonts w:ascii="Times New Roman" w:hAnsi="Times New Roman" w:cs="Times New Roman"/>
          <w:sz w:val="28"/>
          <w:szCs w:val="28"/>
        </w:rPr>
        <w:t xml:space="preserve"> настроений у подростков.</w:t>
      </w:r>
    </w:p>
    <w:p w:rsidR="00750B4C" w:rsidRPr="00445EDD" w:rsidRDefault="00750B4C" w:rsidP="00445EDD">
      <w:pPr>
        <w:spacing w:after="0" w:line="240" w:lineRule="auto"/>
        <w:ind w:firstLine="709"/>
        <w:rPr>
          <w:rFonts w:ascii="Times New Roman" w:hAnsi="Times New Roman" w:cs="Times New Roman"/>
          <w:sz w:val="28"/>
          <w:szCs w:val="28"/>
        </w:rPr>
      </w:pPr>
      <w:r w:rsidRPr="00445EDD">
        <w:rPr>
          <w:rFonts w:ascii="Times New Roman" w:hAnsi="Times New Roman" w:cs="Times New Roman"/>
          <w:sz w:val="28"/>
          <w:szCs w:val="28"/>
        </w:rPr>
        <w:t xml:space="preserve">Источник: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О.В.</w:t>
      </w:r>
      <w:r w:rsidRPr="00445EDD">
        <w:rPr>
          <w:rFonts w:ascii="Times New Roman" w:hAnsi="Times New Roman" w:cs="Times New Roman"/>
          <w:b/>
          <w:sz w:val="28"/>
          <w:szCs w:val="28"/>
        </w:rPr>
        <w:t xml:space="preserve"> </w:t>
      </w:r>
      <w:r w:rsidRPr="00445EDD">
        <w:rPr>
          <w:rFonts w:ascii="Times New Roman" w:hAnsi="Times New Roman" w:cs="Times New Roman"/>
          <w:sz w:val="28"/>
          <w:szCs w:val="28"/>
        </w:rPr>
        <w:t xml:space="preserve">Что нужно знать родителям о подростковых суицидах? / под ред. </w:t>
      </w:r>
      <w:proofErr w:type="spellStart"/>
      <w:r w:rsidRPr="00445EDD">
        <w:rPr>
          <w:rFonts w:ascii="Times New Roman" w:hAnsi="Times New Roman" w:cs="Times New Roman"/>
          <w:sz w:val="28"/>
          <w:szCs w:val="28"/>
        </w:rPr>
        <w:t>Вихристюк</w:t>
      </w:r>
      <w:proofErr w:type="spellEnd"/>
      <w:r w:rsidRPr="00445EDD">
        <w:rPr>
          <w:rFonts w:ascii="Times New Roman" w:hAnsi="Times New Roman" w:cs="Times New Roman"/>
          <w:sz w:val="28"/>
          <w:szCs w:val="28"/>
        </w:rPr>
        <w:t xml:space="preserve"> О.В., – М.: МГППУ, 2013 –  67 с.</w:t>
      </w: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445EDD"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Default="00750B4C"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445EDD" w:rsidRDefault="00445EDD" w:rsidP="00445EDD">
      <w:pPr>
        <w:suppressAutoHyphens w:val="0"/>
        <w:spacing w:after="0" w:line="240" w:lineRule="auto"/>
        <w:ind w:firstLine="709"/>
        <w:jc w:val="both"/>
        <w:textAlignment w:val="baseline"/>
        <w:rPr>
          <w:rFonts w:ascii="Times New Roman" w:eastAsia="Calibri" w:hAnsi="Times New Roman" w:cs="Times New Roman"/>
          <w:color w:val="00000A"/>
          <w:kern w:val="2"/>
          <w:sz w:val="28"/>
          <w:szCs w:val="28"/>
          <w:lang w:eastAsia="hi-IN" w:bidi="hi-IN"/>
        </w:rPr>
      </w:pPr>
    </w:p>
    <w:p w:rsidR="00750B4C" w:rsidRPr="00E96272" w:rsidRDefault="00750B4C" w:rsidP="00E96272">
      <w:pPr>
        <w:pStyle w:val="ab"/>
        <w:shd w:val="clear" w:color="auto" w:fill="FFFFFF"/>
        <w:rPr>
          <w:b/>
          <w:sz w:val="28"/>
          <w:szCs w:val="28"/>
        </w:rPr>
      </w:pPr>
      <w:bookmarkStart w:id="0" w:name="_GoBack"/>
      <w:bookmarkEnd w:id="0"/>
    </w:p>
    <w:p w:rsidR="00750B4C" w:rsidRPr="00445EDD" w:rsidRDefault="00750B4C" w:rsidP="00445EDD">
      <w:pPr>
        <w:pStyle w:val="ab"/>
        <w:shd w:val="clear" w:color="auto" w:fill="FFFFFF"/>
        <w:ind w:firstLine="709"/>
        <w:rPr>
          <w:b/>
          <w:sz w:val="28"/>
          <w:szCs w:val="28"/>
        </w:rPr>
      </w:pPr>
      <w:r w:rsidRPr="00445EDD">
        <w:rPr>
          <w:b/>
          <w:noProof/>
          <w:sz w:val="28"/>
          <w:szCs w:val="28"/>
        </w:rPr>
        <w:lastRenderedPageBreak/>
        <w:drawing>
          <wp:anchor distT="0" distB="0" distL="114300" distR="114300" simplePos="0" relativeHeight="251659264" behindDoc="0" locked="0" layoutInCell="1" allowOverlap="1" wp14:anchorId="75CB479F" wp14:editId="128787E4">
            <wp:simplePos x="0" y="0"/>
            <wp:positionH relativeFrom="column">
              <wp:posOffset>14605</wp:posOffset>
            </wp:positionH>
            <wp:positionV relativeFrom="paragraph">
              <wp:posOffset>161925</wp:posOffset>
            </wp:positionV>
            <wp:extent cx="2297430" cy="1570355"/>
            <wp:effectExtent l="0" t="0" r="0" b="0"/>
            <wp:wrapTight wrapText="bothSides">
              <wp:wrapPolygon edited="0">
                <wp:start x="-251" y="0"/>
                <wp:lineTo x="-251" y="21140"/>
                <wp:lineTo x="21664" y="21140"/>
                <wp:lineTo x="21664" y="0"/>
                <wp:lineTo x="-251" y="0"/>
              </wp:wrapPolygon>
            </wp:wrapTight>
            <wp:docPr id="2" name="Рисунок 45"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5" descr="C:\Users\Sony\Desktop\image.jpg"/>
                    <pic:cNvPicPr>
                      <a:picLocks noChangeAspect="1" noChangeArrowheads="1"/>
                    </pic:cNvPicPr>
                  </pic:nvPicPr>
                  <pic:blipFill>
                    <a:blip r:embed="rId7"/>
                    <a:stretch>
                      <a:fillRect/>
                    </a:stretch>
                  </pic:blipFill>
                  <pic:spPr bwMode="auto">
                    <a:xfrm>
                      <a:off x="0" y="0"/>
                      <a:ext cx="2297430" cy="1570355"/>
                    </a:xfrm>
                    <a:prstGeom prst="rect">
                      <a:avLst/>
                    </a:prstGeom>
                  </pic:spPr>
                </pic:pic>
              </a:graphicData>
            </a:graphic>
          </wp:anchor>
        </w:drawing>
      </w:r>
    </w:p>
    <w:p w:rsidR="00750B4C" w:rsidRPr="00445EDD" w:rsidRDefault="00750B4C" w:rsidP="00445EDD">
      <w:pPr>
        <w:pStyle w:val="article-renderblock"/>
        <w:spacing w:before="0" w:after="0"/>
        <w:ind w:firstLine="709"/>
        <w:jc w:val="both"/>
        <w:rPr>
          <w:b/>
          <w:sz w:val="28"/>
          <w:szCs w:val="28"/>
        </w:rPr>
      </w:pPr>
      <w:r w:rsidRPr="00445EDD">
        <w:rPr>
          <w:b/>
          <w:sz w:val="28"/>
          <w:szCs w:val="28"/>
        </w:rPr>
        <w:t>Как вести себя в конфликте с подростком?</w:t>
      </w: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b/>
          <w:sz w:val="28"/>
          <w:szCs w:val="28"/>
        </w:rPr>
      </w:pPr>
    </w:p>
    <w:p w:rsidR="00750B4C" w:rsidRPr="00445EDD" w:rsidRDefault="00750B4C" w:rsidP="00445EDD">
      <w:pPr>
        <w:pStyle w:val="article-renderblock"/>
        <w:spacing w:before="0" w:after="0"/>
        <w:ind w:firstLine="709"/>
        <w:jc w:val="both"/>
        <w:rPr>
          <w:sz w:val="28"/>
          <w:szCs w:val="28"/>
        </w:rPr>
      </w:pPr>
      <w:r w:rsidRPr="00445EDD">
        <w:rPr>
          <w:b/>
          <w:sz w:val="28"/>
          <w:szCs w:val="28"/>
        </w:rPr>
        <w:t>Ч</w:t>
      </w:r>
      <w:r w:rsidRPr="00445EDD">
        <w:rPr>
          <w:b/>
          <w:bCs/>
          <w:sz w:val="28"/>
          <w:szCs w:val="28"/>
        </w:rPr>
        <w:t>аще вспоминайте себя в возрасте вашего ребенка</w:t>
      </w:r>
      <w:r w:rsidRPr="00445EDD">
        <w:rPr>
          <w:sz w:val="28"/>
          <w:szCs w:val="28"/>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Помните о том, что</w:t>
      </w:r>
      <w:r w:rsidRPr="00445EDD">
        <w:rPr>
          <w:sz w:val="28"/>
          <w:szCs w:val="28"/>
        </w:rPr>
        <w:t xml:space="preserve"> </w:t>
      </w:r>
      <w:r w:rsidRPr="00445EDD">
        <w:rPr>
          <w:b/>
          <w:bCs/>
          <w:sz w:val="28"/>
          <w:szCs w:val="28"/>
        </w:rPr>
        <w:t>мозг подростка сильно отличается от вашего мозга</w:t>
      </w:r>
      <w:r w:rsidRPr="00445EDD">
        <w:rPr>
          <w:sz w:val="28"/>
          <w:szCs w:val="28"/>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Проявляйте гибкость в отношении некоторых вещей, будьте готовы искать компромиссные решения</w:t>
      </w:r>
      <w:r w:rsidRPr="00445EDD">
        <w:rPr>
          <w:sz w:val="28"/>
          <w:szCs w:val="28"/>
        </w:rPr>
        <w:t xml:space="preserve">. Когда вы идете на компромисс, вы демонстрируете ребенку навыки решения проблем.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Однако, </w:t>
      </w:r>
      <w:r w:rsidRPr="00445EDD">
        <w:rPr>
          <w:b/>
          <w:bCs/>
          <w:sz w:val="28"/>
          <w:szCs w:val="28"/>
        </w:rPr>
        <w:t>в ситуациях, в которых вам нужно сказать «нет», ведите себя твердо, но спокойно</w:t>
      </w:r>
      <w:r w:rsidRPr="00445EDD">
        <w:rPr>
          <w:sz w:val="28"/>
          <w:szCs w:val="28"/>
        </w:rPr>
        <w:t xml:space="preserve">. Проявите понимание и уважение к желанию ребенка, однако ваше «нет» будет нерушимым, и проверять его на прочность не стоит.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Избегайте конфликтов, когда вы расстроены или раздражены.</w:t>
      </w:r>
      <w:r w:rsidRPr="00445EDD">
        <w:rPr>
          <w:sz w:val="28"/>
          <w:szCs w:val="28"/>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Прежде чем говорить свои веские слова ребенку, взвесьте их, подумайте, как они звучат со стороны, как прозвучат для вашего подростка.</w:t>
      </w:r>
      <w:r w:rsidRPr="00445EDD">
        <w:rPr>
          <w:sz w:val="28"/>
          <w:szCs w:val="28"/>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Когда начали разговор с ребенком, старайтесь быть максимально в него вовлечены</w:t>
      </w:r>
      <w:r w:rsidRPr="00445EDD">
        <w:rPr>
          <w:sz w:val="28"/>
          <w:szCs w:val="28"/>
        </w:rPr>
        <w:t>, сосредоточены на нем: не отвлекайтесь на телефон, на телевизор, установите зрительный контакт с ребенком, выслушивайте его, не перебивайте, дайте ему высказать свое мнение, свою точку зрения. Будьте готовы услышать неприятные вам вещи, даже о себе. </w:t>
      </w:r>
    </w:p>
    <w:p w:rsidR="00750B4C" w:rsidRPr="00445EDD" w:rsidRDefault="00750B4C" w:rsidP="00445EDD">
      <w:pPr>
        <w:pStyle w:val="article-renderblock"/>
        <w:spacing w:before="0" w:after="0"/>
        <w:ind w:firstLine="709"/>
        <w:jc w:val="both"/>
        <w:rPr>
          <w:sz w:val="28"/>
          <w:szCs w:val="28"/>
        </w:rPr>
      </w:pPr>
      <w:r w:rsidRPr="00445EDD">
        <w:rPr>
          <w:b/>
          <w:bCs/>
          <w:sz w:val="28"/>
          <w:szCs w:val="28"/>
        </w:rPr>
        <w:lastRenderedPageBreak/>
        <w:t>Помните о сути проблемы</w:t>
      </w:r>
      <w:r w:rsidRPr="00445EDD">
        <w:rPr>
          <w:sz w:val="28"/>
          <w:szCs w:val="28"/>
        </w:rPr>
        <w:t>, которую вы сейчас пытаетесь решить, и не поддавайтесь на соблазн припомнить старые ошибки ребенку или съехать вообще на другую тему.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Будьте с ребенком честны и откровенны по поводу чувств, которые заставляют вас поступать тем или иным образом</w:t>
      </w:r>
      <w:r w:rsidRPr="00445EDD">
        <w:rPr>
          <w:sz w:val="28"/>
          <w:szCs w:val="28"/>
        </w:rPr>
        <w:t xml:space="preserve">, не разрешать все подряд, говорить «нет». Это поможет ребенку понять, почему вы так себя ведете.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в общении с ребенком при всем старании вы проявили несдержанность, слишком остро отреагировали</w:t>
      </w:r>
      <w:r w:rsidRPr="00445EDD">
        <w:rPr>
          <w:sz w:val="28"/>
          <w:szCs w:val="28"/>
        </w:rPr>
        <w:t xml:space="preserve"> на мелочь, признайтесь ребенку, что не хотели так себя вести на самом деле, </w:t>
      </w:r>
      <w:r w:rsidRPr="00445EDD">
        <w:rPr>
          <w:b/>
          <w:bCs/>
          <w:sz w:val="28"/>
          <w:szCs w:val="28"/>
        </w:rPr>
        <w:t>извинитесь</w:t>
      </w:r>
      <w:r w:rsidRPr="00445EDD">
        <w:rPr>
          <w:sz w:val="28"/>
          <w:szCs w:val="28"/>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750B4C" w:rsidRPr="00445EDD" w:rsidRDefault="00750B4C" w:rsidP="00445EDD">
      <w:pPr>
        <w:pStyle w:val="article-renderblock"/>
        <w:spacing w:before="0" w:after="0"/>
        <w:ind w:firstLine="709"/>
        <w:jc w:val="both"/>
        <w:rPr>
          <w:b/>
          <w:bCs/>
          <w:sz w:val="28"/>
          <w:szCs w:val="28"/>
        </w:rPr>
      </w:pPr>
    </w:p>
    <w:p w:rsidR="00750B4C" w:rsidRPr="00445EDD" w:rsidRDefault="00750B4C" w:rsidP="00445EDD">
      <w:pPr>
        <w:pStyle w:val="article-renderblock"/>
        <w:spacing w:before="0" w:after="0"/>
        <w:ind w:firstLine="709"/>
        <w:jc w:val="both"/>
        <w:rPr>
          <w:sz w:val="28"/>
          <w:szCs w:val="28"/>
        </w:rPr>
      </w:pPr>
      <w:r w:rsidRPr="00445EDD">
        <w:rPr>
          <w:b/>
          <w:bCs/>
          <w:sz w:val="28"/>
          <w:szCs w:val="28"/>
        </w:rPr>
        <w:t>Если не может успокоиться ребенок, особенно после вашего отказа в чем-то, уважайте проявление его чувств</w:t>
      </w:r>
      <w:r w:rsidRPr="00445EDD">
        <w:rPr>
          <w:sz w:val="28"/>
          <w:szCs w:val="28"/>
        </w:rPr>
        <w:t>.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пообиднее, старайтесь:</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сделать перерыв обоим, если трудно оставаться спокойными;</w:t>
      </w:r>
    </w:p>
    <w:p w:rsidR="00750B4C" w:rsidRPr="00445EDD" w:rsidRDefault="00750B4C" w:rsidP="00445EDD">
      <w:pPr>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дать понять ребенку, что вы слушаете его, уважаете его мысли и чувства, понимаете, чем они вызваны.</w:t>
      </w:r>
    </w:p>
    <w:p w:rsidR="00750B4C" w:rsidRPr="00445EDD" w:rsidRDefault="00750B4C" w:rsidP="00445EDD">
      <w:pPr>
        <w:spacing w:after="0" w:line="240" w:lineRule="auto"/>
        <w:ind w:firstLine="709"/>
        <w:jc w:val="both"/>
        <w:rPr>
          <w:rFonts w:ascii="Times New Roman" w:hAnsi="Times New Roman" w:cs="Times New Roman"/>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 xml:space="preserve">Почему это так </w:t>
      </w:r>
      <w:r w:rsidRPr="00445EDD">
        <w:rPr>
          <w:b/>
          <w:sz w:val="28"/>
          <w:szCs w:val="28"/>
        </w:rPr>
        <w:t>важно - уметь управлять собственными эмоциями и реакциями, когда вы слышите что-то неприятное для вас от ребенка</w:t>
      </w:r>
      <w:r w:rsidRPr="00445EDD">
        <w:rPr>
          <w:sz w:val="28"/>
          <w:szCs w:val="28"/>
        </w:rPr>
        <w:t>?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 А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750B4C" w:rsidRPr="00445EDD" w:rsidRDefault="00750B4C" w:rsidP="00445EDD">
      <w:pPr>
        <w:pStyle w:val="article-renderblock"/>
        <w:spacing w:before="0" w:after="0"/>
        <w:ind w:firstLine="709"/>
        <w:jc w:val="both"/>
        <w:rPr>
          <w:sz w:val="28"/>
          <w:szCs w:val="28"/>
        </w:rPr>
      </w:pPr>
    </w:p>
    <w:p w:rsidR="00750B4C" w:rsidRPr="00445EDD" w:rsidRDefault="00750B4C" w:rsidP="00445EDD">
      <w:pPr>
        <w:pStyle w:val="article-renderblock"/>
        <w:spacing w:before="0" w:after="0"/>
        <w:ind w:firstLine="709"/>
        <w:jc w:val="both"/>
        <w:rPr>
          <w:sz w:val="28"/>
          <w:szCs w:val="28"/>
        </w:rPr>
      </w:pPr>
      <w:r w:rsidRPr="00445EDD">
        <w:rPr>
          <w:sz w:val="28"/>
          <w:szCs w:val="28"/>
        </w:rPr>
        <w:t>(Материалы с сайта https://zen.yandex.ru/media/detidoma/sovety-roditeliam-kak-vesti-sebia-v-konfliktah-s-podrostkami-5dade807bc251400ae3f0c90)</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750B4C" w:rsidRPr="00445EDD" w:rsidRDefault="00750B4C" w:rsidP="00445EDD">
      <w:pPr>
        <w:spacing w:after="0" w:line="240" w:lineRule="auto"/>
        <w:ind w:firstLine="709"/>
        <w:rPr>
          <w:rFonts w:ascii="Times New Roman" w:eastAsia="PalatinoLinotype-Italic" w:hAnsi="Times New Roman" w:cs="Times New Roman"/>
          <w:b/>
          <w:iCs/>
          <w:sz w:val="28"/>
          <w:szCs w:val="28"/>
        </w:rPr>
      </w:pPr>
      <w:r w:rsidRPr="00445EDD">
        <w:rPr>
          <w:rFonts w:ascii="Times New Roman" w:hAnsi="Times New Roman" w:cs="Times New Roman"/>
          <w:noProof/>
          <w:sz w:val="28"/>
          <w:szCs w:val="28"/>
          <w:lang w:eastAsia="ru-RU"/>
        </w:rPr>
        <w:lastRenderedPageBreak/>
        <w:drawing>
          <wp:anchor distT="0" distB="0" distL="114300" distR="114300" simplePos="0" relativeHeight="251661312" behindDoc="1" locked="0" layoutInCell="1" allowOverlap="1" wp14:anchorId="736A7123" wp14:editId="558331C4">
            <wp:simplePos x="0" y="0"/>
            <wp:positionH relativeFrom="column">
              <wp:posOffset>152400</wp:posOffset>
            </wp:positionH>
            <wp:positionV relativeFrom="paragraph">
              <wp:posOffset>0</wp:posOffset>
            </wp:positionV>
            <wp:extent cx="1998345" cy="2362200"/>
            <wp:effectExtent l="0" t="0" r="0" b="0"/>
            <wp:wrapTight wrapText="bothSides">
              <wp:wrapPolygon edited="0">
                <wp:start x="0" y="0"/>
                <wp:lineTo x="0" y="21426"/>
                <wp:lineTo x="21415" y="21426"/>
                <wp:lineTo x="21415" y="0"/>
                <wp:lineTo x="0" y="0"/>
              </wp:wrapPolygon>
            </wp:wrapTight>
            <wp:docPr id="3" name="Рисунок 3" descr="C:\Users\123\Picture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23\Pictures\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34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 xml:space="preserve">Как эффективно управлять </w:t>
      </w:r>
    </w:p>
    <w:p w:rsidR="00750B4C" w:rsidRPr="00445EDD" w:rsidRDefault="00750B4C" w:rsidP="00445EDD">
      <w:pPr>
        <w:spacing w:after="0" w:line="240" w:lineRule="auto"/>
        <w:ind w:firstLine="709"/>
        <w:jc w:val="center"/>
        <w:rPr>
          <w:rFonts w:ascii="Times New Roman" w:eastAsia="PalatinoLinotype-Italic" w:hAnsi="Times New Roman" w:cs="Times New Roman"/>
          <w:b/>
          <w:iCs/>
          <w:sz w:val="28"/>
          <w:szCs w:val="28"/>
        </w:rPr>
      </w:pPr>
      <w:r w:rsidRPr="00445EDD">
        <w:rPr>
          <w:rFonts w:ascii="Times New Roman" w:eastAsia="PalatinoLinotype-Italic" w:hAnsi="Times New Roman" w:cs="Times New Roman"/>
          <w:b/>
          <w:iCs/>
          <w:sz w:val="28"/>
          <w:szCs w:val="28"/>
        </w:rPr>
        <w:t>поведением детей</w:t>
      </w:r>
    </w:p>
    <w:p w:rsidR="00750B4C" w:rsidRPr="00445EDD" w:rsidRDefault="00750B4C" w:rsidP="00445EDD">
      <w:pPr>
        <w:spacing w:after="0" w:line="240" w:lineRule="auto"/>
        <w:ind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Существует несколько условий, которые помогут повысить эффективность управления поведением детей.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Необходимо чётко формулировать требования к поведению ребёнка, согласовывать их между взрослыми в семье и иметь разработанную систему поощрений и наказаний. В системе требований могут и должны быть запреты (поведение в ситуациях, несущих непосредственную угрозу жизни – игра в мяч вблизи проезжей части, нахождение на подоконнике и т.д.).</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Система поощрений и наказаний должна быть простой и ясной. Нужно, чтобы ребенок чётко понимал, какие именно последствия повлекут за собой те или иные его проступки.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Лучше чаще использовать поощрения, чем наказания. </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 xml:space="preserve">Крайне важен принцип последовательности. Если вы однажды что-то строго запретили, закрывать на это глаза в следующий раз уже нельзя. Но бывают особые случаи, когда обещанное наказание может быть отменено. Это ситуации, после которых ребенок испытывает сильные негативные эмоции и их переживание уже само по себе является негативным последствием. Кроме того, осознание ребенком негативных сторон своего поведения также может стать основанием к отказу родителей от </w:t>
      </w:r>
      <w:proofErr w:type="spellStart"/>
      <w:r w:rsidRPr="00445EDD">
        <w:rPr>
          <w:rFonts w:ascii="Times New Roman" w:eastAsia="Times New Roman" w:hAnsi="Times New Roman" w:cs="Times New Roman"/>
          <w:sz w:val="28"/>
          <w:szCs w:val="28"/>
        </w:rPr>
        <w:t>наказующих</w:t>
      </w:r>
      <w:proofErr w:type="spellEnd"/>
      <w:r w:rsidRPr="00445EDD">
        <w:rPr>
          <w:rFonts w:ascii="Times New Roman" w:eastAsia="Times New Roman" w:hAnsi="Times New Roman" w:cs="Times New Roman"/>
          <w:sz w:val="28"/>
          <w:szCs w:val="28"/>
        </w:rPr>
        <w:t xml:space="preserve"> воздействий.</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Times New Roman" w:hAnsi="Times New Roman" w:cs="Times New Roman"/>
          <w:sz w:val="28"/>
          <w:szCs w:val="28"/>
        </w:rPr>
        <w:t>Если ребёнку что-то обещано, то это обязательно нужно выполнить. Иначе ребёнок не будет доверять словам родителя, и договариваться с ним будет всё труднее и труднее. Если же по какой-то причине обещание не выполнено (иногда обстоятельства сильнее воли человека), то необходимо объясниться с ребенком, чтобы он понял, что взрослые тоже могут ошибаться. Эта ситуация может стать примером того, что родители не стоят на недосягаемой высоте исключительности и непогрешимости.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Следует разделять поведение и личность ребенка. Нет плохих детей, а есть неприемлемое поведение. Именно поступки, дело, поведение может подвергаться оценке. «Мне не понравилось, что ты разбросал игрушки», «Спасибо, ты помог сегодня мне убрать квартиру».</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hAnsi="Times New Roman" w:cs="Times New Roman"/>
          <w:iCs/>
          <w:sz w:val="28"/>
          <w:szCs w:val="28"/>
        </w:rPr>
        <w:t>Воспитательное воздействие необходимо</w:t>
      </w:r>
      <w:r w:rsidRPr="00445EDD">
        <w:rPr>
          <w:rFonts w:ascii="Times New Roman" w:eastAsia="Times New Roman" w:hAnsi="Times New Roman" w:cs="Times New Roman"/>
          <w:iCs/>
          <w:sz w:val="28"/>
          <w:szCs w:val="28"/>
        </w:rPr>
        <w:t xml:space="preserve"> направлять на причину «трудного» поведения, а не на внешнее проявление. Задумайтесь, что заставляет ребенка вести себя так, а не иначе? Какие чувства он испытывает, и какова причина этих чувств? </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iCs/>
          <w:sz w:val="28"/>
          <w:szCs w:val="28"/>
        </w:rPr>
      </w:pPr>
      <w:r w:rsidRPr="00445EDD">
        <w:rPr>
          <w:rFonts w:ascii="Times New Roman" w:eastAsia="PalatinoLinotype-Italic" w:hAnsi="Times New Roman" w:cs="Times New Roman"/>
          <w:iCs/>
          <w:sz w:val="28"/>
          <w:szCs w:val="28"/>
        </w:rPr>
        <w:t xml:space="preserve">Ребенку должна быть понятна логика, которая связывает проступок и его негативные последствия. Например, если ребенок что-то украл, то это необходимо вернуть. В случае с кражей денег, логической связью </w:t>
      </w:r>
      <w:r w:rsidRPr="00445EDD">
        <w:rPr>
          <w:rFonts w:ascii="Times New Roman" w:eastAsia="PalatinoLinotype-Italic" w:hAnsi="Times New Roman" w:cs="Times New Roman"/>
          <w:iCs/>
          <w:sz w:val="28"/>
          <w:szCs w:val="28"/>
        </w:rPr>
        <w:lastRenderedPageBreak/>
        <w:t xml:space="preserve">может стать отработка денег. Сломал – почини (если ремонт превышает возможности ребенка, то взрослый может помочь ему в этом), испачкал – вытри, помой и т.п. </w:t>
      </w:r>
      <w:r w:rsidRPr="00445EDD">
        <w:rPr>
          <w:rFonts w:ascii="Times New Roman" w:eastAsia="PalatinoLinotype-Roman" w:hAnsi="Times New Roman" w:cs="Times New Roman"/>
          <w:iCs/>
          <w:sz w:val="28"/>
          <w:szCs w:val="28"/>
        </w:rPr>
        <w:t>Иногда лучшим способом научиться чему</w:t>
      </w:r>
      <w:r w:rsidRPr="00445EDD">
        <w:rPr>
          <w:rFonts w:ascii="Cambria Math" w:eastAsia="PalatinoLinotype-Roman" w:hAnsi="Cambria Math" w:cs="Cambria Math"/>
          <w:iCs/>
          <w:sz w:val="28"/>
          <w:szCs w:val="28"/>
        </w:rPr>
        <w:t>‐</w:t>
      </w:r>
      <w:r w:rsidRPr="00445EDD">
        <w:rPr>
          <w:rFonts w:ascii="Times New Roman" w:eastAsia="PalatinoLinotype-Roman" w:hAnsi="Times New Roman" w:cs="Times New Roman"/>
          <w:iCs/>
          <w:sz w:val="28"/>
          <w:szCs w:val="28"/>
        </w:rPr>
        <w:t>то хорошему бывает практическая отработка правильного поведения. Если дети приучаются отвечать за свои действия, они с большей вероятностью станут ответственными людьми.</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Наказание должно следовать непосредственно за проступком. В противном случае логическая связь между ними может быть утеряна и вместо улучшения поведения приведет к его ухудшению, так как подобное отставленное воздействие воспринимается как незаслуженное.</w:t>
      </w:r>
    </w:p>
    <w:p w:rsidR="00750B4C" w:rsidRPr="00445EDD" w:rsidRDefault="00750B4C" w:rsidP="00445EDD">
      <w:pPr>
        <w:numPr>
          <w:ilvl w:val="0"/>
          <w:numId w:val="10"/>
        </w:numPr>
        <w:spacing w:after="0" w:line="240" w:lineRule="auto"/>
        <w:ind w:left="0" w:firstLine="709"/>
        <w:jc w:val="both"/>
        <w:rPr>
          <w:rFonts w:ascii="Times New Roman" w:eastAsia="PalatinoLinotype-Italic" w:hAnsi="Times New Roman" w:cs="Times New Roman"/>
          <w:iCs/>
          <w:sz w:val="28"/>
          <w:szCs w:val="28"/>
        </w:rPr>
      </w:pPr>
      <w:r w:rsidRPr="00445EDD">
        <w:rPr>
          <w:rFonts w:ascii="Times New Roman" w:eastAsia="PalatinoLinotype-Italic" w:hAnsi="Times New Roman" w:cs="Times New Roman"/>
          <w:iCs/>
          <w:sz w:val="28"/>
          <w:szCs w:val="28"/>
        </w:rPr>
        <w:t xml:space="preserve">Воспитательное воздействие должно быть соизмеримо с возрастом ребенка, его возможностями и личностными особенностями (например, перспектива ограничения в игре на компьютере на месяц в возрасте 9 лет воспринимается как «вечность»; </w:t>
      </w:r>
      <w:r w:rsidRPr="00445EDD">
        <w:rPr>
          <w:rFonts w:ascii="Times New Roman" w:hAnsi="Times New Roman" w:cs="Times New Roman"/>
          <w:color w:val="000000"/>
          <w:sz w:val="28"/>
          <w:szCs w:val="28"/>
        </w:rPr>
        <w:t>нельзя наказывать ребенка за то, что вы сможете сделать и сами - пролить суп или разбить чашку, или за то, что он не сделал чего-то, недоступного ему в силу возраста</w:t>
      </w:r>
      <w:r w:rsidRPr="00445EDD">
        <w:rPr>
          <w:rFonts w:ascii="Times New Roman" w:eastAsia="PalatinoLinotype-Italic" w:hAnsi="Times New Roman" w:cs="Times New Roman"/>
          <w:iCs/>
          <w:sz w:val="28"/>
          <w:szCs w:val="28"/>
        </w:rPr>
        <w:t>)</w:t>
      </w:r>
      <w:r w:rsidRPr="00445EDD">
        <w:rPr>
          <w:rFonts w:ascii="Times New Roman" w:hAnsi="Times New Roman" w:cs="Times New Roman"/>
          <w:color w:val="000000"/>
          <w:sz w:val="28"/>
          <w:szCs w:val="28"/>
        </w:rPr>
        <w:t>.</w:t>
      </w:r>
    </w:p>
    <w:p w:rsidR="00750B4C" w:rsidRPr="00445EDD" w:rsidRDefault="00750B4C" w:rsidP="00445EDD">
      <w:pPr>
        <w:numPr>
          <w:ilvl w:val="0"/>
          <w:numId w:val="10"/>
        </w:numPr>
        <w:autoSpaceDE w:val="0"/>
        <w:spacing w:after="0" w:line="240" w:lineRule="auto"/>
        <w:ind w:left="0" w:firstLine="709"/>
        <w:jc w:val="both"/>
        <w:rPr>
          <w:rFonts w:ascii="Times New Roman" w:hAnsi="Times New Roman" w:cs="Times New Roman"/>
          <w:color w:val="000000"/>
          <w:sz w:val="28"/>
          <w:szCs w:val="28"/>
        </w:rPr>
      </w:pPr>
      <w:r w:rsidRPr="00445EDD">
        <w:rPr>
          <w:rFonts w:ascii="Times New Roman" w:hAnsi="Times New Roman" w:cs="Times New Roman"/>
          <w:color w:val="000000"/>
          <w:sz w:val="28"/>
          <w:szCs w:val="28"/>
        </w:rPr>
        <w:t>Ни в коем случае нельзя наказывать, если вы точно не уверены в вине ребенка. Это не тот случай, где стоит полагаться на свою интуицию. Как бы сильно вы ей не доверяли, может случиться, что наказание настигнет невиновного – а это недопустимо, если вы не хотите потерять доверие ребенка.</w:t>
      </w:r>
    </w:p>
    <w:p w:rsidR="00750B4C" w:rsidRPr="00445EDD" w:rsidRDefault="00750B4C" w:rsidP="00445EDD">
      <w:pPr>
        <w:numPr>
          <w:ilvl w:val="0"/>
          <w:numId w:val="10"/>
        </w:numPr>
        <w:spacing w:after="0" w:line="240" w:lineRule="auto"/>
        <w:ind w:left="0" w:firstLine="709"/>
        <w:jc w:val="both"/>
        <w:rPr>
          <w:rFonts w:ascii="Times New Roman" w:eastAsia="Times New Roman" w:hAnsi="Times New Roman" w:cs="Times New Roman"/>
          <w:sz w:val="28"/>
          <w:szCs w:val="28"/>
        </w:rPr>
      </w:pPr>
      <w:r w:rsidRPr="00445EDD">
        <w:rPr>
          <w:rFonts w:ascii="Times New Roman" w:eastAsia="Times New Roman" w:hAnsi="Times New Roman" w:cs="Times New Roman"/>
          <w:sz w:val="28"/>
          <w:szCs w:val="28"/>
        </w:rPr>
        <w:t xml:space="preserve">После любого наказания должно последовать примирение. Ребёнок, тем более маленький, должен получить подтверждение любви родителей. Это время также хорошо использовать для дополнительных разъяснений смысла понесённого им наказания. </w:t>
      </w:r>
    </w:p>
    <w:p w:rsidR="00750B4C" w:rsidRPr="00445EDD" w:rsidRDefault="00750B4C" w:rsidP="00445EDD">
      <w:pPr>
        <w:spacing w:after="0" w:line="240" w:lineRule="auto"/>
        <w:ind w:firstLine="709"/>
        <w:jc w:val="center"/>
        <w:rPr>
          <w:rFonts w:ascii="Times New Roman" w:hAnsi="Times New Roman" w:cs="Times New Roman"/>
          <w:sz w:val="28"/>
          <w:szCs w:val="28"/>
        </w:rPr>
      </w:pP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750B4C" w:rsidRPr="00445EDD" w:rsidRDefault="00750B4C"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445EDD" w:rsidRDefault="00750B4C" w:rsidP="00445EDD">
      <w:pPr>
        <w:spacing w:after="0" w:line="240" w:lineRule="auto"/>
        <w:rPr>
          <w:rFonts w:ascii="Times New Roman" w:hAnsi="Times New Roman" w:cs="Times New Roman"/>
          <w:sz w:val="28"/>
          <w:szCs w:val="28"/>
        </w:rPr>
      </w:pPr>
    </w:p>
    <w:p w:rsidR="00750B4C" w:rsidRPr="00445EDD" w:rsidRDefault="00750B4C" w:rsidP="00445EDD">
      <w:pPr>
        <w:spacing w:after="0" w:line="240" w:lineRule="auto"/>
        <w:ind w:firstLine="709"/>
        <w:rPr>
          <w:rFonts w:ascii="Times New Roman" w:hAnsi="Times New Roman" w:cs="Times New Roman"/>
          <w:sz w:val="28"/>
          <w:szCs w:val="28"/>
        </w:rPr>
      </w:pPr>
    </w:p>
    <w:p w:rsidR="00750B4C" w:rsidRPr="00E96272" w:rsidRDefault="00445EDD" w:rsidP="00445EDD">
      <w:pPr>
        <w:suppressAutoHyphens w:val="0"/>
        <w:spacing w:after="0" w:line="240" w:lineRule="auto"/>
        <w:ind w:firstLine="709"/>
        <w:jc w:val="right"/>
        <w:textAlignment w:val="baseline"/>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68633E" w:rsidRPr="00445EDD" w:rsidRDefault="0068633E" w:rsidP="00445EDD">
      <w:pPr>
        <w:spacing w:after="0" w:line="240" w:lineRule="auto"/>
        <w:ind w:firstLine="709"/>
        <w:rPr>
          <w:rFonts w:ascii="Times New Roman" w:hAnsi="Times New Roman" w:cs="Times New Roman"/>
          <w:b/>
          <w:sz w:val="28"/>
          <w:szCs w:val="28"/>
        </w:rPr>
      </w:pPr>
      <w:r w:rsidRPr="00445EDD">
        <w:rPr>
          <w:rFonts w:ascii="Times New Roman" w:hAnsi="Times New Roman" w:cs="Times New Roman"/>
          <w:b/>
          <w:noProof/>
          <w:sz w:val="28"/>
          <w:szCs w:val="28"/>
          <w:lang w:eastAsia="ru-RU"/>
        </w:rPr>
        <w:lastRenderedPageBreak/>
        <w:drawing>
          <wp:anchor distT="0" distB="0" distL="114300" distR="114300" simplePos="0" relativeHeight="251663360" behindDoc="0" locked="0" layoutInCell="1" allowOverlap="1" wp14:anchorId="3EDBB9E1" wp14:editId="0E76BF16">
            <wp:simplePos x="0" y="0"/>
            <wp:positionH relativeFrom="column">
              <wp:posOffset>-50165</wp:posOffset>
            </wp:positionH>
            <wp:positionV relativeFrom="paragraph">
              <wp:posOffset>21590</wp:posOffset>
            </wp:positionV>
            <wp:extent cx="2390140" cy="1785620"/>
            <wp:effectExtent l="0" t="0" r="0" b="0"/>
            <wp:wrapTight wrapText="bothSides">
              <wp:wrapPolygon edited="0">
                <wp:start x="-237" y="0"/>
                <wp:lineTo x="-237" y="21357"/>
                <wp:lineTo x="21512" y="21357"/>
                <wp:lineTo x="21512" y="0"/>
                <wp:lineTo x="-237" y="0"/>
              </wp:wrapPolygon>
            </wp:wrapTight>
            <wp:docPr id="4" name="Рисунок 46" descr="https://www.wikihow.com/images_en/thumb/c/c0/Have-a-Successful-Relationship-Step-1.jpg/v4-728px-Have-a-Successful-Relationship-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6" descr="https://www.wikihow.com/images_en/thumb/c/c0/Have-a-Successful-Relationship-Step-1.jpg/v4-728px-Have-a-Successful-Relationship-Step-1.jpg"/>
                    <pic:cNvPicPr>
                      <a:picLocks noChangeAspect="1" noChangeArrowheads="1"/>
                    </pic:cNvPicPr>
                  </pic:nvPicPr>
                  <pic:blipFill>
                    <a:blip r:embed="rId9"/>
                    <a:stretch>
                      <a:fillRect/>
                    </a:stretch>
                  </pic:blipFill>
                  <pic:spPr bwMode="auto">
                    <a:xfrm>
                      <a:off x="0" y="0"/>
                      <a:ext cx="2390140" cy="1785620"/>
                    </a:xfrm>
                    <a:prstGeom prst="rect">
                      <a:avLst/>
                    </a:prstGeom>
                  </pic:spPr>
                </pic:pic>
              </a:graphicData>
            </a:graphic>
          </wp:anchor>
        </w:drawing>
      </w:r>
    </w:p>
    <w:p w:rsidR="0068633E" w:rsidRPr="00445EDD" w:rsidRDefault="0068633E" w:rsidP="00445EDD">
      <w:pPr>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 xml:space="preserve">Правила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взаимоотношений родителей с детьми</w:t>
      </w: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article-intro"/>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требуйте от себя слишком много</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Родители находятся в постоянном страхе сказать что-то не так, травмировать детей, </w:t>
      </w:r>
      <w:proofErr w:type="spellStart"/>
      <w:r w:rsidRPr="00445EDD">
        <w:rPr>
          <w:color w:val="000000"/>
          <w:sz w:val="28"/>
          <w:szCs w:val="28"/>
        </w:rPr>
        <w:t>недолюбить</w:t>
      </w:r>
      <w:proofErr w:type="spellEnd"/>
      <w:r w:rsidRPr="00445EDD">
        <w:rPr>
          <w:color w:val="000000"/>
          <w:sz w:val="28"/>
          <w:szCs w:val="28"/>
        </w:rPr>
        <w:t xml:space="preserve">, недопонять, </w:t>
      </w:r>
      <w:proofErr w:type="spellStart"/>
      <w:r w:rsidRPr="00445EDD">
        <w:rPr>
          <w:color w:val="000000"/>
          <w:sz w:val="28"/>
          <w:szCs w:val="28"/>
        </w:rPr>
        <w:t>недопринять</w:t>
      </w:r>
      <w:proofErr w:type="spellEnd"/>
      <w:r w:rsidRPr="00445EDD">
        <w:rPr>
          <w:color w:val="000000"/>
          <w:sz w:val="28"/>
          <w:szCs w:val="28"/>
        </w:rPr>
        <w:t xml:space="preserve">. Не надо ломать и переделывать себя. Вы с ребёнком своим живёте, вы его растите, вы его знаете, вы его любите, он рядом. В самом главном всё уже хорошо. Ребенку не очень спокойно, когда родитель постоянно чувствует себя неуверенным, виноватым, боится совершить ошибку или отойти от канона.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sz w:val="28"/>
          <w:szCs w:val="28"/>
        </w:rPr>
      </w:pPr>
      <w:r w:rsidRPr="00445EDD">
        <w:rPr>
          <w:b/>
          <w:sz w:val="28"/>
          <w:szCs w:val="28"/>
        </w:rPr>
        <w:t xml:space="preserve">Не пытайтесь постоянно помогать ребенку и опекать его. </w:t>
      </w:r>
      <w:r w:rsidRPr="00445EDD">
        <w:rPr>
          <w:color w:val="000000"/>
          <w:sz w:val="28"/>
          <w:szCs w:val="28"/>
        </w:rPr>
        <w:t xml:space="preserve">Все, что требуется от родителя, это жить своей жизнью и быть внимательным к своему ребенку. Это не значит, что нужно делать все, что он хочет и всегда быть рядом с ним. Если вы видите, что ребенку нужна ваша помощь, нужно быть готовым все бросить и быть с ним. Но включать этот режим нужно в действительно серьезные моменты. </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color w:val="000000"/>
          <w:sz w:val="28"/>
          <w:szCs w:val="28"/>
        </w:rPr>
      </w:pPr>
      <w:r w:rsidRPr="00445EDD">
        <w:rPr>
          <w:b/>
          <w:color w:val="000000"/>
          <w:sz w:val="28"/>
          <w:szCs w:val="28"/>
        </w:rPr>
        <w:t xml:space="preserve">Не хотеть играть с ребенком 24 часа в сутки – нормально.  </w:t>
      </w:r>
      <w:r w:rsidRPr="00445EDD">
        <w:rPr>
          <w:color w:val="000000"/>
          <w:sz w:val="28"/>
          <w:szCs w:val="28"/>
        </w:rPr>
        <w:t xml:space="preserve">Ребенку скучно, он хочет с мамой играть, потому, что больше не с кем. А мама не может себе позволить играть, ей некогда. Родителям надо подумать, как найти ребенку общество других детей. Например, договориться с подругами, что дети будут по очереди приходить играть то в одну семью, то в другую. </w:t>
      </w:r>
    </w:p>
    <w:p w:rsidR="0068633E" w:rsidRPr="00445EDD" w:rsidRDefault="0068633E" w:rsidP="00445EDD">
      <w:pPr>
        <w:pStyle w:val="stk-reset"/>
        <w:spacing w:after="0"/>
        <w:ind w:firstLine="709"/>
        <w:jc w:val="both"/>
        <w:rPr>
          <w:color w:val="000000"/>
          <w:sz w:val="28"/>
          <w:szCs w:val="28"/>
        </w:rPr>
      </w:pPr>
    </w:p>
    <w:p w:rsidR="0068633E" w:rsidRPr="00445EDD" w:rsidRDefault="0068633E" w:rsidP="00445EDD">
      <w:pPr>
        <w:pStyle w:val="stk-reset"/>
        <w:spacing w:after="0"/>
        <w:ind w:firstLine="709"/>
        <w:jc w:val="both"/>
        <w:rPr>
          <w:color w:val="000000"/>
          <w:sz w:val="28"/>
          <w:szCs w:val="28"/>
        </w:rPr>
      </w:pPr>
      <w:r w:rsidRPr="00445EDD">
        <w:rPr>
          <w:b/>
          <w:color w:val="000000"/>
          <w:sz w:val="28"/>
          <w:szCs w:val="28"/>
        </w:rPr>
        <w:t xml:space="preserve">На ставьте своей целью сделать детей счастливыми. </w:t>
      </w:r>
      <w:r w:rsidRPr="00445EDD">
        <w:rPr>
          <w:color w:val="000000"/>
          <w:sz w:val="28"/>
          <w:szCs w:val="28"/>
        </w:rPr>
        <w:t>Это ловушка современного родителя: надо сделать так, чтобы ребенок вырос счастливым. Представьте, что кто-то потратил все свои ресурсы ради того, чтобы вы были счастливы, а у вас осенняя хандра или несчастная любовь. И вы чувствуете себя виноватым из-за того, что в данный момент вы несчастливы. То есть, мало того, что вам плохо сейчас, – вы еще получается, подвели близких людей.</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воспринимайте ребёнка как объект борьбы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В голове многих родителей сильна идея борьбы с ребёнком. Они часто используют терминологию борьбы, когда говорят о воспитании детей: «Ребёнок делает то-то и то-то. Как с этим бороться?». Прекратите воевать с ребёнком - это бессмысленно. Если чувствуете, что увязли в борьбе, самое время - перелезть через баррикаду и встать рядом с ребёнком.</w:t>
      </w:r>
    </w:p>
    <w:p w:rsidR="0068633E" w:rsidRPr="00445EDD" w:rsidRDefault="0068633E" w:rsidP="00445EDD">
      <w:pPr>
        <w:pStyle w:val="stk-reset"/>
        <w:spacing w:after="0"/>
        <w:ind w:firstLine="709"/>
        <w:jc w:val="both"/>
        <w:rPr>
          <w:b/>
          <w:color w:val="000000"/>
          <w:sz w:val="28"/>
          <w:szCs w:val="28"/>
        </w:rPr>
      </w:pPr>
    </w:p>
    <w:p w:rsidR="0068633E" w:rsidRPr="00445EDD" w:rsidRDefault="0068633E" w:rsidP="00445EDD">
      <w:pPr>
        <w:pStyle w:val="stk-reset"/>
        <w:spacing w:after="0"/>
        <w:ind w:firstLine="709"/>
        <w:jc w:val="both"/>
        <w:rPr>
          <w:b/>
          <w:color w:val="000000"/>
          <w:sz w:val="28"/>
          <w:szCs w:val="28"/>
        </w:rPr>
      </w:pPr>
      <w:r w:rsidRPr="00445EDD">
        <w:rPr>
          <w:b/>
          <w:color w:val="000000"/>
          <w:sz w:val="28"/>
          <w:szCs w:val="28"/>
        </w:rPr>
        <w:t>Не устанавливайте «железобетонные» принципы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Принципы «всегда», «никогда», «ни в коем случае» говорят об отсутствии контакта с ребёнком и неуверенности родителей в своих силах. </w:t>
      </w:r>
      <w:r w:rsidRPr="00445EDD">
        <w:rPr>
          <w:color w:val="000000"/>
          <w:sz w:val="28"/>
          <w:szCs w:val="28"/>
        </w:rPr>
        <w:lastRenderedPageBreak/>
        <w:t>Когда мы не уверены в себе, не уверены, что разберёмся, мы устанавливаем жёсткие правила. Важно больше прислушиваться к себе, быть больше в контакте с собой, не стараться следовать жёстким рецептам, а отталкиваться от ситуации», чтобы почувствовать себя комфортно в роли родителя.</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лишайте ребёнка права чего-то не хотеть</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 xml:space="preserve">У ребёнка есть право не хотеть: не хотеть делать уроки, не хотеть ходить в скучную школу -  это нормально. Лучшая тактика для родителя, по мнению психолога, в этом случае - не стараться мотивировать ребёнка, а присоединиться к нему. Например, рассказать, как вы сами справляетесь с делами, которые делать не хочется. </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пытайтесь расшевелить ребёнка, если он ничего не хочет</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Родители часто недовольны, что их дети, на которых возложено столько ожиданий, ничего не хотят, и самоотверженно начинают водить их на развивающие занятия, уроки иностранных языков, шахматы. В знак протеста он может отказаться вообще от всех притязаний. Так проявляется его отказ жить по вашим правилам. Когда вы пытаетесь его поднять с дивана, вы — активное начало, вы — источник всех мотиваций, желаний, решений. Чем больше вы вокруг него прыгаете, тем больше он закрывается. Нужно просто отойти, сказать: «Это твоя жизнь, ты живешь её, как хочешь, если что - кричи». Займитесь собой, своими делами.</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реализуйте за счёт детей свои мечты</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Чтобы проще принимать своих детей, очень важно быть в контакте с собой и принимать себя. Собственные неудовлетворённые потребности вызывают неоправданные ожидания от детей. Если вы мечтаете о чём-то, что вам не было дано, сделайте это для себя! А своему ребёнку позвольте быть к этому равнодушным.</w:t>
      </w:r>
    </w:p>
    <w:p w:rsidR="0068633E" w:rsidRPr="00445EDD" w:rsidRDefault="0068633E" w:rsidP="00445EDD">
      <w:pPr>
        <w:pStyle w:val="4"/>
        <w:shd w:val="clear" w:color="auto" w:fill="FFFFFF"/>
        <w:spacing w:before="0" w:line="240" w:lineRule="auto"/>
        <w:ind w:firstLine="709"/>
        <w:jc w:val="both"/>
        <w:rPr>
          <w:rFonts w:ascii="Times New Roman" w:hAnsi="Times New Roman" w:cs="Times New Roman"/>
          <w:i w:val="0"/>
          <w:color w:val="000000"/>
          <w:sz w:val="28"/>
          <w:szCs w:val="28"/>
        </w:rPr>
      </w:pPr>
      <w:r w:rsidRPr="00445EDD">
        <w:rPr>
          <w:rFonts w:ascii="Times New Roman" w:hAnsi="Times New Roman" w:cs="Times New Roman"/>
          <w:i w:val="0"/>
          <w:color w:val="000000"/>
          <w:sz w:val="28"/>
          <w:szCs w:val="28"/>
        </w:rPr>
        <w:t>Не подчиняйте ребёнка своим ожиданиям</w:t>
      </w:r>
    </w:p>
    <w:p w:rsidR="0068633E" w:rsidRPr="00445EDD" w:rsidRDefault="0068633E" w:rsidP="00445EDD">
      <w:pPr>
        <w:pStyle w:val="ab"/>
        <w:shd w:val="clear" w:color="auto" w:fill="FFFFFF"/>
        <w:ind w:firstLine="709"/>
        <w:jc w:val="both"/>
        <w:rPr>
          <w:color w:val="000000"/>
          <w:sz w:val="28"/>
          <w:szCs w:val="28"/>
        </w:rPr>
      </w:pPr>
      <w:r w:rsidRPr="00445EDD">
        <w:rPr>
          <w:color w:val="000000"/>
          <w:sz w:val="28"/>
          <w:szCs w:val="28"/>
        </w:rPr>
        <w:t>Принятие ребёнка — это работа, которую родители делают всю жизнь. Дети чётко вычисляют ту сферу, которую родители в них не принимают и «выдают» именно это. «Принятие ребёнка со всеми его особенностями - это не про то, что нужно всегда ему всё разрешать, со всем, что он говорит, соглашаться, а про то, что мы его должны принимать таким, какой он есть.</w:t>
      </w:r>
    </w:p>
    <w:p w:rsidR="0068633E" w:rsidRPr="00445EDD" w:rsidRDefault="0068633E" w:rsidP="00445EDD">
      <w:pPr>
        <w:pStyle w:val="ab"/>
        <w:shd w:val="clear" w:color="auto" w:fill="FFFFFF"/>
        <w:ind w:firstLine="709"/>
        <w:jc w:val="both"/>
        <w:rPr>
          <w:b/>
          <w:color w:val="000000"/>
          <w:sz w:val="28"/>
          <w:szCs w:val="28"/>
        </w:rPr>
      </w:pPr>
    </w:p>
    <w:p w:rsidR="0068633E" w:rsidRPr="00445EDD" w:rsidRDefault="0068633E" w:rsidP="00445EDD">
      <w:pPr>
        <w:pStyle w:val="ab"/>
        <w:shd w:val="clear" w:color="auto" w:fill="FFFFFF"/>
        <w:ind w:firstLine="709"/>
        <w:jc w:val="both"/>
        <w:rPr>
          <w:b/>
          <w:color w:val="000000"/>
          <w:sz w:val="28"/>
          <w:szCs w:val="28"/>
        </w:rPr>
      </w:pPr>
      <w:r w:rsidRPr="00445EDD">
        <w:rPr>
          <w:b/>
          <w:color w:val="000000"/>
          <w:sz w:val="28"/>
          <w:szCs w:val="28"/>
        </w:rPr>
        <w:t>Не забывайте: опыт принятия себя — самое лучшее, что мы можем дать детям, так как они — великие подражатели!</w:t>
      </w:r>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r w:rsidRPr="00445EDD">
        <w:rPr>
          <w:rFonts w:ascii="Times New Roman" w:hAnsi="Times New Roman" w:cs="Times New Roman"/>
          <w:color w:val="000000"/>
          <w:sz w:val="28"/>
          <w:szCs w:val="28"/>
        </w:rPr>
        <w:t xml:space="preserve">(из выступлений психолога </w:t>
      </w:r>
    </w:p>
    <w:p w:rsidR="0068633E" w:rsidRPr="00445EDD" w:rsidRDefault="0068633E" w:rsidP="00445EDD">
      <w:pPr>
        <w:pStyle w:val="1"/>
        <w:spacing w:before="0" w:line="240" w:lineRule="auto"/>
        <w:ind w:firstLine="709"/>
        <w:jc w:val="right"/>
        <w:rPr>
          <w:rFonts w:ascii="Times New Roman" w:hAnsi="Times New Roman" w:cs="Times New Roman"/>
          <w:color w:val="000000"/>
          <w:sz w:val="28"/>
          <w:szCs w:val="28"/>
        </w:rPr>
      </w:pPr>
      <w:r w:rsidRPr="00445EDD">
        <w:rPr>
          <w:rFonts w:ascii="Times New Roman" w:hAnsi="Times New Roman" w:cs="Times New Roman"/>
          <w:color w:val="000000"/>
          <w:sz w:val="28"/>
          <w:szCs w:val="28"/>
        </w:rPr>
        <w:t xml:space="preserve">Людмилы </w:t>
      </w:r>
      <w:proofErr w:type="spellStart"/>
      <w:r w:rsidRPr="00445EDD">
        <w:rPr>
          <w:rFonts w:ascii="Times New Roman" w:hAnsi="Times New Roman" w:cs="Times New Roman"/>
          <w:color w:val="000000"/>
          <w:sz w:val="28"/>
          <w:szCs w:val="28"/>
        </w:rPr>
        <w:t>Петрановской</w:t>
      </w:r>
      <w:proofErr w:type="spellEnd"/>
      <w:r w:rsidRPr="00445EDD">
        <w:rPr>
          <w:rFonts w:ascii="Times New Roman" w:hAnsi="Times New Roman" w:cs="Times New Roman"/>
          <w:color w:val="000000"/>
          <w:sz w:val="28"/>
          <w:szCs w:val="28"/>
        </w:rPr>
        <w:t>)</w:t>
      </w:r>
    </w:p>
    <w:p w:rsidR="0068633E" w:rsidRPr="00445EDD" w:rsidRDefault="0068633E" w:rsidP="00445EDD">
      <w:pPr>
        <w:spacing w:after="0" w:line="240" w:lineRule="auto"/>
        <w:ind w:firstLine="709"/>
        <w:jc w:val="center"/>
        <w:rPr>
          <w:rFonts w:ascii="Times New Roman" w:hAnsi="Times New Roman" w:cs="Times New Roman"/>
          <w:sz w:val="28"/>
          <w:szCs w:val="28"/>
        </w:rPr>
      </w:pP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 xml:space="preserve">Телефон для записи на психологическую консультацию - </w:t>
      </w:r>
    </w:p>
    <w:p w:rsidR="0068633E" w:rsidRPr="00445EDD" w:rsidRDefault="0068633E" w:rsidP="00445EDD">
      <w:pPr>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b/>
          <w:sz w:val="28"/>
          <w:szCs w:val="28"/>
        </w:rPr>
        <w:t>ГБУ РО ЦППМ и СП (863) 2-51-14-10</w:t>
      </w:r>
    </w:p>
    <w:p w:rsidR="0068633E"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r w:rsidRPr="00E96272">
        <w:rPr>
          <w:rFonts w:ascii="Times New Roman" w:eastAsia="Calibri" w:hAnsi="Times New Roman" w:cs="Times New Roman"/>
          <w:color w:val="00000A"/>
          <w:kern w:val="2"/>
          <w:sz w:val="28"/>
          <w:szCs w:val="28"/>
          <w:lang w:eastAsia="hi-IN" w:bidi="hi-IN"/>
        </w:rPr>
        <w:t xml:space="preserve"> </w:t>
      </w:r>
    </w:p>
    <w:p w:rsidR="00445EDD"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45EDD"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45EDD" w:rsidRPr="00E96272" w:rsidRDefault="00445EDD" w:rsidP="00445EDD">
      <w:pPr>
        <w:spacing w:after="0" w:line="240" w:lineRule="auto"/>
        <w:ind w:firstLine="709"/>
        <w:jc w:val="right"/>
        <w:rPr>
          <w:rFonts w:ascii="Times New Roman" w:eastAsia="Calibri" w:hAnsi="Times New Roman" w:cs="Times New Roman"/>
          <w:color w:val="00000A"/>
          <w:kern w:val="2"/>
          <w:sz w:val="28"/>
          <w:szCs w:val="28"/>
          <w:lang w:eastAsia="hi-IN" w:bidi="hi-IN"/>
        </w:rPr>
      </w:pPr>
    </w:p>
    <w:p w:rsidR="00445EDD" w:rsidRPr="00E96272" w:rsidRDefault="00445EDD" w:rsidP="00445EDD">
      <w:pPr>
        <w:spacing w:after="0" w:line="240" w:lineRule="auto"/>
        <w:ind w:firstLine="709"/>
        <w:jc w:val="right"/>
        <w:rPr>
          <w:rFonts w:ascii="Times New Roman" w:hAnsi="Times New Roman" w:cs="Times New Roman"/>
          <w:sz w:val="28"/>
          <w:szCs w:val="28"/>
        </w:rPr>
      </w:pP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bCs/>
          <w:sz w:val="28"/>
          <w:szCs w:val="28"/>
        </w:rPr>
        <w:lastRenderedPageBreak/>
        <w:t>Рекомендации для родителей подростков</w:t>
      </w:r>
    </w:p>
    <w:p w:rsidR="0068633E" w:rsidRPr="00445EDD" w:rsidRDefault="0068633E" w:rsidP="00445EDD">
      <w:pPr>
        <w:spacing w:after="0" w:line="240" w:lineRule="auto"/>
        <w:jc w:val="center"/>
        <w:rPr>
          <w:rFonts w:ascii="Times New Roman" w:hAnsi="Times New Roman" w:cs="Times New Roman"/>
          <w:sz w:val="28"/>
          <w:szCs w:val="28"/>
        </w:rPr>
      </w:pPr>
      <w:r w:rsidRPr="00445EDD">
        <w:rPr>
          <w:rFonts w:ascii="Times New Roman" w:hAnsi="Times New Roman" w:cs="Times New Roman"/>
          <w:b/>
          <w:sz w:val="28"/>
          <w:szCs w:val="28"/>
        </w:rPr>
        <w:t>«Восемь правил общения с подростком»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 же общаться с колючим и не желающим общаться подростком и не потерять его?</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1. Защищайте своего ребенка от всех тех людей, которые пытаются его воспитывать</w:t>
      </w:r>
      <w:r w:rsidRPr="00445EDD">
        <w:rPr>
          <w:rFonts w:ascii="Times New Roman" w:hAnsi="Times New Roman" w:cs="Times New Roman"/>
          <w:sz w:val="28"/>
          <w:szCs w:val="28"/>
        </w:rPr>
        <w:t xml:space="preserve">. У ребенка есть родители и это вы. Но, в связи с тем, что подросток ведет себя не всегда так, как хотелось бы взрослым (громко, шумно, ярко одевается и т.д.) родители получают комментарии третьих лиц: «скажите, чтобы ваш ребенок не орал так громко, не хамил и т.д.», все это слышит и наш подросток. В этот момент он ориентируется на родительское мнение, он смотрит на нашу реакцию. Взрослый не должен воспитывать своего ребенка в присутствии окружающих. Можно сказать третьим лицам: «Я Вас услышал». И обсудить сложившуюся ситуацию со своим ребенком дома.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 xml:space="preserve">Правило 2. Внимательно слушайте все, о чем говорит ваш ребенок. </w:t>
      </w:r>
      <w:r w:rsidRPr="00445EDD">
        <w:rPr>
          <w:rFonts w:ascii="Times New Roman" w:hAnsi="Times New Roman" w:cs="Times New Roman"/>
          <w:sz w:val="28"/>
          <w:szCs w:val="28"/>
        </w:rPr>
        <w:t xml:space="preserve">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подросток с вами разговаривает, не важно о чем, – это здорово, т.к. они чаще всего молчат. Говорящий ребенок – это безопасно. Если подросток с вами спорит – радуйтесь, значит ему не безразлично то, что вы говорите, что думаете.  Слушайте все, о чем он вам говорит.  Вспомните свои реакции, когда ваш маленький ребенок только начинал говорить, ведь вы радовались любому слову и звуку. Сейчас то же самое. Значит, он вас слышит. Понимаем, что подростку нужно время для нормального диалога, он будет разговаривать, как только проживет свой подростковый кризис.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3. Меняем, если нас не устраивает</w:t>
      </w:r>
      <w:r w:rsidRPr="00445EDD">
        <w:rPr>
          <w:rFonts w:ascii="Times New Roman" w:hAnsi="Times New Roman" w:cs="Times New Roman"/>
          <w:sz w:val="28"/>
          <w:szCs w:val="28"/>
        </w:rPr>
        <w:t>.</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подростка спросить о том, все ли его устраивает в отношениях с родителями: «Почему ты не разговариваешь с ними, почему закрываешься в своей комнате?», то он скажет</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«Да меня все устраивает».  Не устраивает в отношениях с подростком нас взрослых, поэтому меняемся мы сами.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Например, уборка дома, здесь существует следующее правило. С подростком надо договариваться. Если в семье раньше не было правил, то ситуация утопическая. Его устраивает все, и беспорядок. Он просто этого не видит.  Договаривайтесь!</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4. Перенастраиваемся на ребенка.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Нужно помнить, что взрослые -</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мы с вами, мы можем обратиться за помощью, найти информацию и понять, что происходит с ребенком. У ребенка такой возможности нет. Вспоминайте своего ребенка до подросткового возраста, его интересы, увлечения, что ему нравилось. Как ни странно, у подростка очень прямая привязанность к еде. Для ребенка важно, как мы, взрослые, заботимся о нем с точки зрения питания. Вспомните, что нравится ему в пище. Для него это забота: «Смотри, я специально для тебя испекла блинчики». Не надо ждать яркой реакции радости, но подросток это услышал, он понял, что его любят, он важен.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Родители часто бывают озабочены тем, что подросток не вовремя возвращается домой, телефон отключает. Какая обычно бывает реакция у </w:t>
      </w:r>
      <w:r w:rsidRPr="00445EDD">
        <w:rPr>
          <w:rFonts w:ascii="Times New Roman" w:hAnsi="Times New Roman" w:cs="Times New Roman"/>
          <w:sz w:val="28"/>
          <w:szCs w:val="28"/>
        </w:rPr>
        <w:lastRenderedPageBreak/>
        <w:t xml:space="preserve">родителей, когда он приходит домой: «Где ты болтался»? Как думаете, ему приятно возвращаться домой?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первая фраза должна быть: «Я рада, что ты пришел, я переживала за тебя, хорошо, что ты живой». Все воспитательные моменты, почему он так сделал, отложите на потом, сначала безусловное принятие. Вначале слушаем то, что он говорит.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5.  Были неправы - говорите об этом.</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Для подростков очень важно, чтобы тот, кто не прав, умел сказать об этом. Очень сложные отношения в этом возрасте с чувством справедливости. Но сказать в формате «извини, больше не буду, прости» не пройдет. Важно сказать не просто «извини», а в чем я был конкретно не прав, описать ситуацию: «Я был не прав в том, что накричал на тебя». Часто после наших эмоциональных реакций подростки замыкаются и не хотят с нами разговаривать. Используйте все ресурсы, если были не правы, можно написать об этом в мессенджерах, социальных сетях, отправить СМС. Если подросток не хочет говорить - пишите, если нет другой возможности.</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6.  Убедите своего ребенка в том, что он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подростки задают вопрос: «Разве я нужен своим родителям, они все время меня критикуют или рассказывают о том, что было у них в моем возрасте». Наверняка сразу возникает удивление - «Как? Конечно</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нужен, это же наш ребенок».  Можно спросить у подростка: «А как ты узнал, что не нужен?».  Если подросток думает, что он не нужен, у него не будет возникать желание возвращаться домой. Подростку очень важно понять, что несмотря на его вызывающий вид, несмотря все его демонстративное поведение, мы взрослые ему нужны</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и он нам нужен.</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Часто подросток негативно реагирует на тактильное прикосновение к нему, как будто ему больно. Это нормально. Это не значит, что он вас не любит и не ценит. У подростка происходит переосмысление границ, в том числе</w:t>
      </w:r>
      <w:r w:rsidRPr="00445EDD">
        <w:rPr>
          <w:rFonts w:ascii="Times New Roman" w:hAnsi="Times New Roman" w:cs="Times New Roman"/>
          <w:color w:val="ED1C24"/>
          <w:sz w:val="28"/>
          <w:szCs w:val="28"/>
        </w:rPr>
        <w:t>,</w:t>
      </w:r>
      <w:r w:rsidRPr="00445EDD">
        <w:rPr>
          <w:rFonts w:ascii="Times New Roman" w:hAnsi="Times New Roman" w:cs="Times New Roman"/>
          <w:sz w:val="28"/>
          <w:szCs w:val="28"/>
        </w:rPr>
        <w:t xml:space="preserve"> и своего тела. Дайте ему прийти в себя после перестройки тела.</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Природа сделала замечательную вещь: она дала подросткам иной запах, они пахнут не так, как маленькие дети. Это заложено природой для того, чтобы родители соблюдали дистанцию. Природа говорит, соблюдайте дистанцию и сохраните ощущение безопасности. Это нормально. </w:t>
      </w:r>
    </w:p>
    <w:p w:rsidR="0068633E" w:rsidRPr="00445EDD" w:rsidRDefault="0068633E" w:rsidP="00445EDD">
      <w:pPr>
        <w:tabs>
          <w:tab w:val="left" w:pos="0"/>
        </w:tabs>
        <w:spacing w:after="0" w:line="240" w:lineRule="auto"/>
        <w:ind w:firstLine="709"/>
        <w:jc w:val="right"/>
        <w:rPr>
          <w:rFonts w:ascii="Times New Roman" w:hAnsi="Times New Roman" w:cs="Times New Roman"/>
          <w:sz w:val="28"/>
          <w:szCs w:val="28"/>
        </w:rPr>
      </w:pPr>
      <w:r w:rsidRPr="00445EDD">
        <w:rPr>
          <w:rFonts w:ascii="Times New Roman" w:hAnsi="Times New Roman" w:cs="Times New Roman"/>
          <w:b/>
          <w:sz w:val="28"/>
          <w:szCs w:val="28"/>
        </w:rPr>
        <w:t>Правило 7. Объясняем мотивы своих поступков по отношению к ребенку.</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Нам иногда кажется, что подросток - это взрослый, который все понимает, все знает, и у него есть ответы на все вопросы. Но это ребенок, у которого своеобразное понимание ситуации, и он не всегда понимает, чего мы хотим. Элементарное наказание ребенка за какие-то моменты может вызвать непонимание. При этом ребенку как будто не интересно общаться со взрослыми, он отворачивается, и родители общаются с его затылком, т.к. прямой диалог - глаза в глаза - для подростка является некомфортным. Но он нас слышит, даже если в ушах наушники, не факт, что в данный момент там музыка.  Если сомневаетесь, что в наушниках он вас слышит, можно сказать: «Я понимаю, что тебе важна музыка или друзья, но давай ты одним ухом </w:t>
      </w:r>
      <w:r w:rsidRPr="00445EDD">
        <w:rPr>
          <w:rFonts w:ascii="Times New Roman" w:hAnsi="Times New Roman" w:cs="Times New Roman"/>
          <w:sz w:val="28"/>
          <w:szCs w:val="28"/>
        </w:rPr>
        <w:lastRenderedPageBreak/>
        <w:t>будешь слушать музыку или друзей, а второе ухо освободи для меня». Если это сказать неагрессивно, а спокойным тоном, будьте уверены, что подросток вас услышит.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b/>
          <w:sz w:val="28"/>
          <w:szCs w:val="28"/>
        </w:rPr>
        <w:t>Правило 8. Восполняем свой ресурс.</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Это больше про взрослых. Взрослый, у которого нет сил, нет ресурса, который не знает, как себя вести с хамоватым и кричащим подростком, взрослый, который не знает, что делать - не сможет помочь своему ребенку. В качестве наглядности можно привести хорошее правило, которое существует для пассажиров авиалиний. Это правило о том, как нужно обращаться с кислородной маской. Вначале маску должен надеть на себя взрослый и только потом маску одевают ребенку. Правило 8 - то же самое. Если родитель не будет в ресурсе, он не сможет правильно реагировать на подростковое поведение. Иногда в семье взрослые, и мама, и папа (хоть возрастной уровень с подростком разный)</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ведут себя тоже, как подростки. Мамы плачут от бессилия, от незнания, что делать, обижаются и т.д.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Если складывается конфликтная ситуация, что необходимо делать в этом случае родителю? Спросите себя: «Кто в этой ситуации взрослый»? Взрослые здесь мы, если мы не сможем быть взрослыми, то что делать нашему ребенку, ему никто не поможет.</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Как только мы понимаем, что мы в ситуации с подростком не взрослые, нам плохо, мы обижаемся на него, мы можем сделать следующее. Наверняка у вас дома есть банковская резинка. Как только мы понимаем, что нам плохо, мы берем банковскую </w:t>
      </w:r>
      <w:proofErr w:type="spellStart"/>
      <w:r w:rsidRPr="00445EDD">
        <w:rPr>
          <w:rFonts w:ascii="Times New Roman" w:hAnsi="Times New Roman" w:cs="Times New Roman"/>
          <w:sz w:val="28"/>
          <w:szCs w:val="28"/>
        </w:rPr>
        <w:t>резиночку</w:t>
      </w:r>
      <w:proofErr w:type="spellEnd"/>
      <w:r w:rsidRPr="00445EDD">
        <w:rPr>
          <w:rFonts w:ascii="Times New Roman" w:hAnsi="Times New Roman" w:cs="Times New Roman"/>
          <w:sz w:val="28"/>
          <w:szCs w:val="28"/>
        </w:rPr>
        <w:t xml:space="preserve"> и изо всей силы этой </w:t>
      </w:r>
      <w:proofErr w:type="spellStart"/>
      <w:r w:rsidRPr="00445EDD">
        <w:rPr>
          <w:rFonts w:ascii="Times New Roman" w:hAnsi="Times New Roman" w:cs="Times New Roman"/>
          <w:sz w:val="28"/>
          <w:szCs w:val="28"/>
        </w:rPr>
        <w:t>резиночкой</w:t>
      </w:r>
      <w:proofErr w:type="spellEnd"/>
      <w:r w:rsidRPr="00445EDD">
        <w:rPr>
          <w:rFonts w:ascii="Times New Roman" w:hAnsi="Times New Roman" w:cs="Times New Roman"/>
          <w:sz w:val="28"/>
          <w:szCs w:val="28"/>
        </w:rPr>
        <w:t xml:space="preserve"> себе по руке. Чувствительно! Сразу же внешний физиологический раздражитель приводит нас в состояние нормы - «Кто здесь взрослый? Я - взрослая мама, которая знает, как помочь своему ребенку».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Какие бывают ресурсы? Можно вспомнить все те увлечения, которые у вас были и есть: ходить в кино, читать, вязать, гулять, фитнес, книги, парикмахерская. И только потом, когда вы в ресурсе</w:t>
      </w:r>
      <w:r w:rsidRPr="00445EDD">
        <w:rPr>
          <w:rFonts w:ascii="Times New Roman" w:hAnsi="Times New Roman" w:cs="Times New Roman"/>
          <w:color w:val="ED1C24"/>
          <w:sz w:val="28"/>
          <w:szCs w:val="28"/>
        </w:rPr>
        <w:t xml:space="preserve">, </w:t>
      </w:r>
      <w:r w:rsidRPr="00445EDD">
        <w:rPr>
          <w:rFonts w:ascii="Times New Roman" w:hAnsi="Times New Roman" w:cs="Times New Roman"/>
          <w:sz w:val="28"/>
          <w:szCs w:val="28"/>
        </w:rPr>
        <w:t xml:space="preserve">срабатывает такая особенность - если мама или папа занимается этим и им нравится, подросток тоже может присоединиться к вам.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Поэтому восполняйте свой ресурс, потому что двум обиженным детям компромисс найти крайне трудно, они его не найдут, они обидятся и разбегутся в разные стороны.</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r w:rsidRPr="00445EDD">
        <w:rPr>
          <w:rFonts w:ascii="Times New Roman" w:hAnsi="Times New Roman" w:cs="Times New Roman"/>
          <w:sz w:val="28"/>
          <w:szCs w:val="28"/>
        </w:rPr>
        <w:t xml:space="preserve">Это основные правила безопасного общения, и они простые, но эти простые правила помогут вам сохранить ваши отношения и не «потерять» своего ребенка. </w:t>
      </w:r>
    </w:p>
    <w:p w:rsidR="0068633E" w:rsidRPr="00445EDD" w:rsidRDefault="0068633E" w:rsidP="00445EDD">
      <w:pPr>
        <w:tabs>
          <w:tab w:val="left" w:pos="0"/>
        </w:tabs>
        <w:spacing w:after="0" w:line="240" w:lineRule="auto"/>
        <w:ind w:firstLine="709"/>
        <w:jc w:val="both"/>
        <w:rPr>
          <w:rFonts w:ascii="Times New Roman" w:hAnsi="Times New Roman" w:cs="Times New Roman"/>
          <w:sz w:val="28"/>
          <w:szCs w:val="28"/>
        </w:rPr>
      </w:pPr>
    </w:p>
    <w:p w:rsidR="0068633E" w:rsidRPr="00445EDD" w:rsidRDefault="0068633E" w:rsidP="00445EDD">
      <w:pPr>
        <w:spacing w:after="0" w:line="240" w:lineRule="auto"/>
        <w:ind w:left="360" w:firstLine="709"/>
        <w:jc w:val="right"/>
        <w:rPr>
          <w:rFonts w:ascii="Times New Roman" w:hAnsi="Times New Roman" w:cs="Times New Roman"/>
          <w:sz w:val="28"/>
          <w:szCs w:val="28"/>
        </w:rPr>
      </w:pPr>
      <w:r w:rsidRPr="00445EDD">
        <w:rPr>
          <w:rFonts w:ascii="Times New Roman" w:hAnsi="Times New Roman" w:cs="Times New Roman"/>
          <w:sz w:val="28"/>
          <w:szCs w:val="28"/>
        </w:rPr>
        <w:t xml:space="preserve">(по материалам </w:t>
      </w:r>
      <w:proofErr w:type="spellStart"/>
      <w:r w:rsidRPr="00445EDD">
        <w:rPr>
          <w:rFonts w:ascii="Times New Roman" w:hAnsi="Times New Roman" w:cs="Times New Roman"/>
          <w:sz w:val="28"/>
          <w:szCs w:val="28"/>
        </w:rPr>
        <w:t>вебинара</w:t>
      </w:r>
      <w:proofErr w:type="spellEnd"/>
      <w:r w:rsidRPr="00445EDD">
        <w:rPr>
          <w:rFonts w:ascii="Times New Roman" w:hAnsi="Times New Roman" w:cs="Times New Roman"/>
          <w:sz w:val="28"/>
          <w:szCs w:val="28"/>
        </w:rPr>
        <w:t xml:space="preserve"> Горновой Т.С.)</w:t>
      </w:r>
    </w:p>
    <w:p w:rsidR="0068633E" w:rsidRPr="00445EDD" w:rsidRDefault="0068633E" w:rsidP="00445EDD">
      <w:pPr>
        <w:tabs>
          <w:tab w:val="left" w:pos="0"/>
        </w:tabs>
        <w:spacing w:after="0" w:line="240" w:lineRule="auto"/>
        <w:ind w:firstLine="709"/>
        <w:rPr>
          <w:rFonts w:ascii="Times New Roman" w:hAnsi="Times New Roman" w:cs="Times New Roman"/>
          <w:sz w:val="28"/>
          <w:szCs w:val="28"/>
        </w:rPr>
      </w:pPr>
    </w:p>
    <w:p w:rsidR="0068633E" w:rsidRPr="00445EDD" w:rsidRDefault="0068633E" w:rsidP="00445EDD">
      <w:pPr>
        <w:tabs>
          <w:tab w:val="left" w:pos="0"/>
        </w:tabs>
        <w:spacing w:after="0" w:line="240" w:lineRule="auto"/>
        <w:ind w:firstLine="709"/>
        <w:jc w:val="center"/>
        <w:rPr>
          <w:rFonts w:ascii="Times New Roman" w:hAnsi="Times New Roman" w:cs="Times New Roman"/>
          <w:sz w:val="28"/>
          <w:szCs w:val="28"/>
        </w:rPr>
      </w:pPr>
      <w:r w:rsidRPr="00445EDD">
        <w:rPr>
          <w:rFonts w:ascii="Times New Roman" w:hAnsi="Times New Roman" w:cs="Times New Roman"/>
          <w:sz w:val="28"/>
          <w:szCs w:val="28"/>
        </w:rPr>
        <w:t>Телефон для записи на психологическую консультацию -</w:t>
      </w:r>
    </w:p>
    <w:p w:rsidR="00445EDD" w:rsidRPr="00445EDD" w:rsidRDefault="0068633E" w:rsidP="00445EDD">
      <w:pPr>
        <w:tabs>
          <w:tab w:val="left" w:pos="0"/>
        </w:tabs>
        <w:spacing w:after="0" w:line="240" w:lineRule="auto"/>
        <w:ind w:firstLine="709"/>
        <w:jc w:val="center"/>
        <w:rPr>
          <w:rFonts w:ascii="Times New Roman" w:hAnsi="Times New Roman" w:cs="Times New Roman"/>
          <w:b/>
          <w:sz w:val="28"/>
          <w:szCs w:val="28"/>
        </w:rPr>
      </w:pPr>
      <w:r w:rsidRPr="00445EDD">
        <w:rPr>
          <w:rFonts w:ascii="Times New Roman" w:hAnsi="Times New Roman" w:cs="Times New Roman"/>
          <w:b/>
          <w:sz w:val="28"/>
          <w:szCs w:val="28"/>
        </w:rPr>
        <w:t>ГБУ РО ЦППМ и СП (863) 2-51-14-10</w:t>
      </w:r>
    </w:p>
    <w:sectPr w:rsidR="00445EDD" w:rsidRPr="00445EDD">
      <w:pgSz w:w="11906" w:h="16838"/>
      <w:pgMar w:top="1134" w:right="850"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82D" w:rsidRDefault="0071082D" w:rsidP="00750B4C">
      <w:pPr>
        <w:spacing w:after="0" w:line="240" w:lineRule="auto"/>
      </w:pPr>
      <w:r>
        <w:separator/>
      </w:r>
    </w:p>
  </w:endnote>
  <w:endnote w:type="continuationSeparator" w:id="0">
    <w:p w:rsidR="0071082D" w:rsidRDefault="0071082D" w:rsidP="0075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PT Sans">
    <w:panose1 w:val="020B0503020203020204"/>
    <w:charset w:val="CC"/>
    <w:family w:val="swiss"/>
    <w:pitch w:val="variable"/>
    <w:sig w:usb0="A00002EF" w:usb1="5000204B" w:usb2="00000020" w:usb3="00000000" w:csb0="00000097"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nos">
    <w:altName w:val="Times New Roman"/>
    <w:charset w:val="01"/>
    <w:family w:val="roman"/>
    <w:pitch w:val="default"/>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PalatinoLinotype-Italic">
    <w:altName w:val="MS Mincho"/>
    <w:panose1 w:val="00000000000000000000"/>
    <w:charset w:val="80"/>
    <w:family w:val="auto"/>
    <w:notTrueType/>
    <w:pitch w:val="default"/>
    <w:sig w:usb0="00000000" w:usb1="08070000" w:usb2="00000010" w:usb3="00000000" w:csb0="00020001" w:csb1="00000000"/>
  </w:font>
  <w:font w:name="PalatinoLinotype-Roman">
    <w:altName w:val="MS Mincho"/>
    <w:charset w:val="80"/>
    <w:family w:val="auto"/>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82D" w:rsidRDefault="0071082D" w:rsidP="00750B4C">
      <w:pPr>
        <w:spacing w:after="0" w:line="240" w:lineRule="auto"/>
      </w:pPr>
      <w:r>
        <w:separator/>
      </w:r>
    </w:p>
  </w:footnote>
  <w:footnote w:type="continuationSeparator" w:id="0">
    <w:p w:rsidR="0071082D" w:rsidRDefault="0071082D" w:rsidP="00750B4C">
      <w:pPr>
        <w:spacing w:after="0" w:line="240" w:lineRule="auto"/>
      </w:pPr>
      <w:r>
        <w:continuationSeparator/>
      </w:r>
    </w:p>
  </w:footnote>
  <w:footnote w:id="1">
    <w:p w:rsidR="00750B4C" w:rsidRDefault="00750B4C" w:rsidP="00750B4C">
      <w:pPr>
        <w:pStyle w:val="footnotedescription"/>
        <w:spacing w:after="30"/>
      </w:pPr>
      <w:r>
        <w:rPr>
          <w:rStyle w:val="footnotemark"/>
        </w:rPr>
        <w:footnoteRef/>
      </w:r>
      <w:r>
        <w:t xml:space="preserve"> </w:t>
      </w:r>
      <w:proofErr w:type="spellStart"/>
      <w:r>
        <w:t>Камаровская</w:t>
      </w:r>
      <w:proofErr w:type="spellEnd"/>
      <w:r>
        <w:t xml:space="preserve"> Е.В. Помогите, у ребенка стресс! Изд.: Питер, 2012 г. – 176 с. </w:t>
      </w:r>
    </w:p>
  </w:footnote>
  <w:footnote w:id="2">
    <w:p w:rsidR="00750B4C" w:rsidRDefault="00750B4C" w:rsidP="00750B4C">
      <w:pPr>
        <w:pStyle w:val="footnotedescription"/>
        <w:spacing w:after="0" w:line="295" w:lineRule="auto"/>
        <w:jc w:val="both"/>
      </w:pPr>
      <w:r>
        <w:rPr>
          <w:rStyle w:val="footnotemark"/>
        </w:rPr>
        <w:footnoteRef/>
      </w:r>
      <w:r>
        <w:t xml:space="preserve"> Как помочь самому себе справиться со сложной ситуацией? Практическое руководство для детей и подростков // Памятка несовершеннолетнему, изд.: МГППУ, 2012 г. </w:t>
      </w:r>
    </w:p>
  </w:footnote>
  <w:footnote w:id="3">
    <w:p w:rsidR="00750B4C" w:rsidRDefault="00750B4C" w:rsidP="00750B4C">
      <w:pPr>
        <w:pStyle w:val="footnotedescription"/>
        <w:spacing w:after="0"/>
      </w:pPr>
      <w:r>
        <w:rPr>
          <w:rStyle w:val="footnotemark"/>
        </w:rPr>
        <w:footnoteRef/>
      </w:r>
      <w:r>
        <w:t xml:space="preserve"> Приемы психологической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 w:id="4">
    <w:p w:rsidR="00750B4C" w:rsidRDefault="00750B4C" w:rsidP="00750B4C">
      <w:pPr>
        <w:pStyle w:val="footnotedescription"/>
        <w:spacing w:after="0"/>
      </w:pPr>
      <w:r>
        <w:rPr>
          <w:rStyle w:val="footnotemark"/>
        </w:rPr>
        <w:footnoteRef/>
      </w:r>
      <w:r>
        <w:t xml:space="preserve"> Приемы психологической </w:t>
      </w:r>
      <w:proofErr w:type="spellStart"/>
      <w:r>
        <w:t>саморегуляции</w:t>
      </w:r>
      <w:proofErr w:type="spellEnd"/>
      <w:r>
        <w:t xml:space="preserve">. Методическое пособие. ГУ Центр экстренной психологической помощи МЧС России. - М. 2006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13E58"/>
    <w:multiLevelType w:val="hybridMultilevel"/>
    <w:tmpl w:val="F3521604"/>
    <w:lvl w:ilvl="0" w:tplc="0374EA5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FF88994">
      <w:start w:val="1"/>
      <w:numFmt w:val="bullet"/>
      <w:lvlText w:val="-"/>
      <w:lvlJc w:val="left"/>
      <w:pPr>
        <w:ind w:left="14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79657B0">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B8CC8FC">
      <w:start w:val="1"/>
      <w:numFmt w:val="bullet"/>
      <w:lvlText w:val="•"/>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96573A">
      <w:start w:val="1"/>
      <w:numFmt w:val="bullet"/>
      <w:lvlText w:val="o"/>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81A0C82">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E8C612">
      <w:start w:val="1"/>
      <w:numFmt w:val="bullet"/>
      <w:lvlText w:val="•"/>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8243512">
      <w:start w:val="1"/>
      <w:numFmt w:val="bullet"/>
      <w:lvlText w:val="o"/>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0089366">
      <w:start w:val="1"/>
      <w:numFmt w:val="bullet"/>
      <w:lvlText w:val="▪"/>
      <w:lvlJc w:val="left"/>
      <w:pPr>
        <w:ind w:left="66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E76766"/>
    <w:multiLevelType w:val="hybridMultilevel"/>
    <w:tmpl w:val="EDA6850E"/>
    <w:lvl w:ilvl="0" w:tplc="014ACDD6">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0EB860">
      <w:start w:val="1"/>
      <w:numFmt w:val="bullet"/>
      <w:lvlRestart w:val="0"/>
      <w:lvlText w:val="-"/>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3587786">
      <w:start w:val="1"/>
      <w:numFmt w:val="bullet"/>
      <w:lvlText w:val="▪"/>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9180994">
      <w:start w:val="1"/>
      <w:numFmt w:val="bullet"/>
      <w:lvlText w:val="•"/>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09079DC">
      <w:start w:val="1"/>
      <w:numFmt w:val="bullet"/>
      <w:lvlText w:val="o"/>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360862">
      <w:start w:val="1"/>
      <w:numFmt w:val="bullet"/>
      <w:lvlText w:val="▪"/>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230E22C">
      <w:start w:val="1"/>
      <w:numFmt w:val="bullet"/>
      <w:lvlText w:val="•"/>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B5AC63C">
      <w:start w:val="1"/>
      <w:numFmt w:val="bullet"/>
      <w:lvlText w:val="o"/>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8EE1DDA">
      <w:start w:val="1"/>
      <w:numFmt w:val="bullet"/>
      <w:lvlText w:val="▪"/>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531AE2"/>
    <w:multiLevelType w:val="hybridMultilevel"/>
    <w:tmpl w:val="E9D89FAE"/>
    <w:lvl w:ilvl="0" w:tplc="4DA2D694">
      <w:start w:val="1"/>
      <w:numFmt w:val="decimal"/>
      <w:lvlText w:val="%1."/>
      <w:lvlJc w:val="left"/>
      <w:pPr>
        <w:ind w:left="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CAE5CEC">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E25632">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856CCD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4F457C2">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C02F906">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7683678">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8461B8">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ED61D32">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0652C5"/>
    <w:multiLevelType w:val="hybridMultilevel"/>
    <w:tmpl w:val="4E4AF788"/>
    <w:lvl w:ilvl="0" w:tplc="847A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356C67"/>
    <w:multiLevelType w:val="hybridMultilevel"/>
    <w:tmpl w:val="FD42672C"/>
    <w:lvl w:ilvl="0" w:tplc="84042192">
      <w:start w:val="1"/>
      <w:numFmt w:val="decimal"/>
      <w:lvlText w:val="%1."/>
      <w:lvlJc w:val="left"/>
      <w:pPr>
        <w:ind w:left="5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E61B24">
      <w:start w:val="1"/>
      <w:numFmt w:val="lowerLetter"/>
      <w:lvlText w:val="%2"/>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4CE9EB6">
      <w:start w:val="1"/>
      <w:numFmt w:val="lowerRoman"/>
      <w:lvlText w:val="%3"/>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70237E">
      <w:start w:val="1"/>
      <w:numFmt w:val="decimal"/>
      <w:lvlText w:val="%4"/>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72A51C">
      <w:start w:val="1"/>
      <w:numFmt w:val="lowerLetter"/>
      <w:lvlText w:val="%5"/>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4EE00A">
      <w:start w:val="1"/>
      <w:numFmt w:val="lowerRoman"/>
      <w:lvlText w:val="%6"/>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F90226A">
      <w:start w:val="1"/>
      <w:numFmt w:val="decimal"/>
      <w:lvlText w:val="%7"/>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2EA5214">
      <w:start w:val="1"/>
      <w:numFmt w:val="lowerLetter"/>
      <w:lvlText w:val="%8"/>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064C56C">
      <w:start w:val="1"/>
      <w:numFmt w:val="lowerRoman"/>
      <w:lvlText w:val="%9"/>
      <w:lvlJc w:val="left"/>
      <w:pPr>
        <w:ind w:left="66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C66459"/>
    <w:multiLevelType w:val="hybridMultilevel"/>
    <w:tmpl w:val="071C1246"/>
    <w:lvl w:ilvl="0" w:tplc="584E18D4">
      <w:start w:val="1"/>
      <w:numFmt w:val="bullet"/>
      <w:lvlText w:val="•"/>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4BE012E">
      <w:start w:val="1"/>
      <w:numFmt w:val="bullet"/>
      <w:lvlText w:val="o"/>
      <w:lvlJc w:val="left"/>
      <w:pPr>
        <w:ind w:left="9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B8068CE">
      <w:start w:val="1"/>
      <w:numFmt w:val="bullet"/>
      <w:lvlRestart w:val="0"/>
      <w:lvlText w:val="-"/>
      <w:lvlJc w:val="left"/>
      <w:pPr>
        <w:ind w:left="12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EE83CC6">
      <w:start w:val="1"/>
      <w:numFmt w:val="bullet"/>
      <w:lvlText w:val="•"/>
      <w:lvlJc w:val="left"/>
      <w:pPr>
        <w:ind w:left="23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92B534">
      <w:start w:val="1"/>
      <w:numFmt w:val="bullet"/>
      <w:lvlText w:val="o"/>
      <w:lvlJc w:val="left"/>
      <w:pPr>
        <w:ind w:left="307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D289388">
      <w:start w:val="1"/>
      <w:numFmt w:val="bullet"/>
      <w:lvlText w:val="▪"/>
      <w:lvlJc w:val="left"/>
      <w:pPr>
        <w:ind w:left="379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7E6DE76">
      <w:start w:val="1"/>
      <w:numFmt w:val="bullet"/>
      <w:lvlText w:val="•"/>
      <w:lvlJc w:val="left"/>
      <w:pPr>
        <w:ind w:left="451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840BBA">
      <w:start w:val="1"/>
      <w:numFmt w:val="bullet"/>
      <w:lvlText w:val="o"/>
      <w:lvlJc w:val="left"/>
      <w:pPr>
        <w:ind w:left="523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C98380C">
      <w:start w:val="1"/>
      <w:numFmt w:val="bullet"/>
      <w:lvlText w:val="▪"/>
      <w:lvlJc w:val="left"/>
      <w:pPr>
        <w:ind w:left="59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710B2F"/>
    <w:multiLevelType w:val="hybridMultilevel"/>
    <w:tmpl w:val="8A50B6E8"/>
    <w:lvl w:ilvl="0" w:tplc="6EE0F638">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900A234">
      <w:start w:val="3"/>
      <w:numFmt w:val="decimal"/>
      <w:lvlRestart w:val="0"/>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5B4ABE8">
      <w:start w:val="1"/>
      <w:numFmt w:val="lowerRoman"/>
      <w:lvlText w:val="%3"/>
      <w:lvlJc w:val="left"/>
      <w:pPr>
        <w:ind w:left="16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5D2CE9A">
      <w:start w:val="1"/>
      <w:numFmt w:val="decimal"/>
      <w:lvlText w:val="%4"/>
      <w:lvlJc w:val="left"/>
      <w:pPr>
        <w:ind w:left="23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7866BB2">
      <w:start w:val="1"/>
      <w:numFmt w:val="lowerLetter"/>
      <w:lvlText w:val="%5"/>
      <w:lvlJc w:val="left"/>
      <w:pPr>
        <w:ind w:left="30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630B382">
      <w:start w:val="1"/>
      <w:numFmt w:val="lowerRoman"/>
      <w:lvlText w:val="%6"/>
      <w:lvlJc w:val="left"/>
      <w:pPr>
        <w:ind w:left="38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EE6FBD0">
      <w:start w:val="1"/>
      <w:numFmt w:val="decimal"/>
      <w:lvlText w:val="%7"/>
      <w:lvlJc w:val="left"/>
      <w:pPr>
        <w:ind w:left="45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4A67C1E">
      <w:start w:val="1"/>
      <w:numFmt w:val="lowerLetter"/>
      <w:lvlText w:val="%8"/>
      <w:lvlJc w:val="left"/>
      <w:pPr>
        <w:ind w:left="52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BA6C1F6">
      <w:start w:val="1"/>
      <w:numFmt w:val="lowerRoman"/>
      <w:lvlText w:val="%9"/>
      <w:lvlJc w:val="left"/>
      <w:pPr>
        <w:ind w:left="59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836C36"/>
    <w:multiLevelType w:val="hybridMultilevel"/>
    <w:tmpl w:val="54D263E6"/>
    <w:lvl w:ilvl="0" w:tplc="FB1C0D16">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C3CF3CE">
      <w:start w:val="1"/>
      <w:numFmt w:val="decimal"/>
      <w:lvlRestart w:val="0"/>
      <w:lvlText w:val="%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DFFC63AA">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55210A4">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D000225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E9C677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8A4163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AA69D18">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7788978">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0D7EE8"/>
    <w:multiLevelType w:val="hybridMultilevel"/>
    <w:tmpl w:val="9EFA8D80"/>
    <w:lvl w:ilvl="0" w:tplc="ED58C822">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ECAC870">
      <w:start w:val="7"/>
      <w:numFmt w:val="decimal"/>
      <w:lvlRestart w:val="0"/>
      <w:lvlText w:val="%2."/>
      <w:lvlJc w:val="left"/>
      <w:pPr>
        <w:ind w:left="10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BFC173E">
      <w:start w:val="1"/>
      <w:numFmt w:val="lowerRoman"/>
      <w:lvlText w:val="%3"/>
      <w:lvlJc w:val="left"/>
      <w:pPr>
        <w:ind w:left="16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3DAA93C">
      <w:start w:val="1"/>
      <w:numFmt w:val="decimal"/>
      <w:lvlText w:val="%4"/>
      <w:lvlJc w:val="left"/>
      <w:pPr>
        <w:ind w:left="23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AE63C2C">
      <w:start w:val="1"/>
      <w:numFmt w:val="lowerLetter"/>
      <w:lvlText w:val="%5"/>
      <w:lvlJc w:val="left"/>
      <w:pPr>
        <w:ind w:left="308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F8221A4">
      <w:start w:val="1"/>
      <w:numFmt w:val="lowerRoman"/>
      <w:lvlText w:val="%6"/>
      <w:lvlJc w:val="left"/>
      <w:pPr>
        <w:ind w:left="380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048F340">
      <w:start w:val="1"/>
      <w:numFmt w:val="decimal"/>
      <w:lvlText w:val="%7"/>
      <w:lvlJc w:val="left"/>
      <w:pPr>
        <w:ind w:left="452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896379E">
      <w:start w:val="1"/>
      <w:numFmt w:val="lowerLetter"/>
      <w:lvlText w:val="%8"/>
      <w:lvlJc w:val="left"/>
      <w:pPr>
        <w:ind w:left="524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2AEC0F4">
      <w:start w:val="1"/>
      <w:numFmt w:val="lowerRoman"/>
      <w:lvlText w:val="%9"/>
      <w:lvlJc w:val="left"/>
      <w:pPr>
        <w:ind w:left="596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2C79F9"/>
    <w:multiLevelType w:val="hybridMultilevel"/>
    <w:tmpl w:val="3FC83A4C"/>
    <w:lvl w:ilvl="0" w:tplc="E17E58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6AA4C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CDAD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439B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7246C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65F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88226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00937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A4D9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4"/>
  </w:num>
  <w:num w:numId="3">
    <w:abstractNumId w:val="0"/>
  </w:num>
  <w:num w:numId="4">
    <w:abstractNumId w:val="2"/>
  </w:num>
  <w:num w:numId="5">
    <w:abstractNumId w:val="5"/>
  </w:num>
  <w:num w:numId="6">
    <w:abstractNumId w:val="6"/>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3E"/>
    <w:rsid w:val="000175F6"/>
    <w:rsid w:val="00020D3E"/>
    <w:rsid w:val="00175056"/>
    <w:rsid w:val="00404F48"/>
    <w:rsid w:val="00445EDD"/>
    <w:rsid w:val="0068633E"/>
    <w:rsid w:val="0071082D"/>
    <w:rsid w:val="00750B4C"/>
    <w:rsid w:val="00806E01"/>
    <w:rsid w:val="00842D3E"/>
    <w:rsid w:val="0097505B"/>
    <w:rsid w:val="00B40E14"/>
    <w:rsid w:val="00C57E68"/>
    <w:rsid w:val="00CA46DB"/>
    <w:rsid w:val="00E9627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16405-15DE-437F-886D-5A8E3B11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rsid w:val="00686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750B4C"/>
    <w:pPr>
      <w:keepNext/>
      <w:keepLines/>
      <w:suppressAutoHyphens w:val="0"/>
      <w:spacing w:after="5" w:line="259" w:lineRule="auto"/>
      <w:ind w:left="10" w:hanging="10"/>
      <w:outlineLvl w:val="1"/>
    </w:pPr>
    <w:rPr>
      <w:rFonts w:ascii="Times New Roman" w:eastAsia="Times New Roman" w:hAnsi="Times New Roman" w:cs="Times New Roman"/>
      <w:b/>
      <w:color w:val="000000"/>
      <w:sz w:val="24"/>
      <w:lang w:eastAsia="ru-RU"/>
    </w:rPr>
  </w:style>
  <w:style w:type="paragraph" w:styleId="4">
    <w:name w:val="heading 4"/>
    <w:basedOn w:val="a"/>
    <w:next w:val="a"/>
    <w:link w:val="40"/>
    <w:uiPriority w:val="9"/>
    <w:semiHidden/>
    <w:unhideWhenUsed/>
    <w:qFormat/>
    <w:rsid w:val="006863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No Spacing"/>
    <w:basedOn w:val="a"/>
    <w:uiPriority w:val="1"/>
    <w:qFormat/>
    <w:pPr>
      <w:spacing w:after="0" w:line="240" w:lineRule="auto"/>
    </w:p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rsid w:val="00750B4C"/>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50B4C"/>
    <w:pPr>
      <w:suppressAutoHyphens w:val="0"/>
      <w:spacing w:after="5" w:line="259" w:lineRule="auto"/>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750B4C"/>
    <w:rPr>
      <w:rFonts w:ascii="Times New Roman" w:eastAsia="Times New Roman" w:hAnsi="Times New Roman" w:cs="Times New Roman"/>
      <w:color w:val="000000"/>
      <w:sz w:val="14"/>
      <w:lang w:eastAsia="ru-RU"/>
    </w:rPr>
  </w:style>
  <w:style w:type="character" w:customStyle="1" w:styleId="footnotemark">
    <w:name w:val="footnote mark"/>
    <w:hidden/>
    <w:rsid w:val="00750B4C"/>
    <w:rPr>
      <w:rFonts w:ascii="Times New Roman" w:eastAsia="Times New Roman" w:hAnsi="Times New Roman" w:cs="Times New Roman"/>
      <w:color w:val="000000"/>
      <w:sz w:val="14"/>
      <w:vertAlign w:val="superscript"/>
    </w:rPr>
  </w:style>
  <w:style w:type="paragraph" w:styleId="ab">
    <w:name w:val="Normal (Web)"/>
    <w:basedOn w:val="a"/>
    <w:uiPriority w:val="99"/>
    <w:unhideWhenUsed/>
    <w:qFormat/>
    <w:rsid w:val="00750B4C"/>
    <w:pPr>
      <w:spacing w:after="0"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qFormat/>
    <w:rsid w:val="00750B4C"/>
    <w:pPr>
      <w:spacing w:before="102" w:after="339" w:line="240" w:lineRule="auto"/>
    </w:pPr>
    <w:rPr>
      <w:rFonts w:ascii="Times New Roman" w:eastAsia="Times New Roman" w:hAnsi="Times New Roman" w:cs="Times New Roman"/>
      <w:sz w:val="29"/>
      <w:szCs w:val="29"/>
      <w:lang w:eastAsia="ru-RU"/>
    </w:rPr>
  </w:style>
  <w:style w:type="character" w:customStyle="1" w:styleId="10">
    <w:name w:val="Заголовок 1 Знак"/>
    <w:basedOn w:val="a0"/>
    <w:link w:val="1"/>
    <w:uiPriority w:val="9"/>
    <w:rsid w:val="0068633E"/>
    <w:rPr>
      <w:rFonts w:asciiTheme="majorHAnsi" w:eastAsiaTheme="majorEastAsia" w:hAnsiTheme="majorHAnsi" w:cstheme="majorBidi"/>
      <w:color w:val="2E74B5" w:themeColor="accent1" w:themeShade="BF"/>
      <w:sz w:val="32"/>
      <w:szCs w:val="32"/>
    </w:rPr>
  </w:style>
  <w:style w:type="character" w:customStyle="1" w:styleId="40">
    <w:name w:val="Заголовок 4 Знак"/>
    <w:basedOn w:val="a0"/>
    <w:link w:val="4"/>
    <w:uiPriority w:val="9"/>
    <w:semiHidden/>
    <w:rsid w:val="0068633E"/>
    <w:rPr>
      <w:rFonts w:asciiTheme="majorHAnsi" w:eastAsiaTheme="majorEastAsia" w:hAnsiTheme="majorHAnsi" w:cstheme="majorBidi"/>
      <w:i/>
      <w:iCs/>
      <w:color w:val="2E74B5" w:themeColor="accent1" w:themeShade="BF"/>
      <w:sz w:val="22"/>
    </w:rPr>
  </w:style>
  <w:style w:type="paragraph" w:customStyle="1" w:styleId="article-intro">
    <w:name w:val="article-intro"/>
    <w:basedOn w:val="a"/>
    <w:qFormat/>
    <w:rsid w:val="0068633E"/>
    <w:pPr>
      <w:spacing w:after="169" w:line="240" w:lineRule="auto"/>
    </w:pPr>
    <w:rPr>
      <w:rFonts w:ascii="Times New Roman" w:eastAsia="Times New Roman" w:hAnsi="Times New Roman" w:cs="Times New Roman"/>
      <w:sz w:val="24"/>
      <w:szCs w:val="24"/>
      <w:lang w:eastAsia="ru-RU"/>
    </w:rPr>
  </w:style>
  <w:style w:type="paragraph" w:customStyle="1" w:styleId="stk-reset">
    <w:name w:val="stk-reset"/>
    <w:basedOn w:val="a"/>
    <w:qFormat/>
    <w:rsid w:val="0068633E"/>
    <w:pPr>
      <w:spacing w:after="16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PT Sans"/>
        <a:cs typeface="PT Sans"/>
      </a:majorFont>
      <a:minorFont>
        <a:latin typeface="PT Sans"/>
        <a:ea typeface="PT Sans"/>
        <a:cs typeface="PT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4897</Words>
  <Characters>27914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Морозова Наталья Владимировна</cp:lastModifiedBy>
  <cp:revision>4</cp:revision>
  <dcterms:created xsi:type="dcterms:W3CDTF">2021-12-27T14:38:00Z</dcterms:created>
  <dcterms:modified xsi:type="dcterms:W3CDTF">2021-12-29T12:32:00Z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